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CAD" w14:textId="77777777" w:rsidR="00EE22AA" w:rsidRPr="0063484F" w:rsidRDefault="00EE22AA" w:rsidP="00BE7026">
      <w:pPr>
        <w:tabs>
          <w:tab w:val="left" w:pos="5812"/>
        </w:tabs>
        <w:jc w:val="right"/>
        <w:rPr>
          <w:rFonts w:ascii="Arial Narrow" w:hAnsi="Arial Narrow"/>
          <w:i/>
        </w:rPr>
      </w:pPr>
      <w:r w:rsidRPr="0063484F">
        <w:rPr>
          <w:rFonts w:ascii="Arial Narrow" w:hAnsi="Arial Narrow"/>
          <w:i/>
        </w:rPr>
        <w:t>Załącznik nr 1</w:t>
      </w:r>
    </w:p>
    <w:p w14:paraId="007EFEF3" w14:textId="77777777" w:rsidR="00886625" w:rsidRDefault="00886625" w:rsidP="00BE7026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14:paraId="2307694D" w14:textId="360EE89D" w:rsidR="003B5030" w:rsidRDefault="00010E93" w:rsidP="004C0B1E">
      <w:pPr>
        <w:tabs>
          <w:tab w:val="left" w:pos="5812"/>
        </w:tabs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ROPS.</w:t>
      </w:r>
      <w:r w:rsidR="00A3674B">
        <w:rPr>
          <w:rFonts w:ascii="Arial Narrow" w:hAnsi="Arial Narrow"/>
        </w:rPr>
        <w:t>VI</w:t>
      </w:r>
      <w:r>
        <w:rPr>
          <w:rFonts w:ascii="Arial Narrow" w:hAnsi="Arial Narrow"/>
        </w:rPr>
        <w:t>.</w:t>
      </w:r>
      <w:r w:rsidR="00A3674B">
        <w:rPr>
          <w:rFonts w:ascii="Arial Narrow" w:hAnsi="Arial Narrow"/>
        </w:rPr>
        <w:t>45</w:t>
      </w:r>
      <w:r>
        <w:rPr>
          <w:rFonts w:ascii="Arial Narrow" w:hAnsi="Arial Narrow"/>
        </w:rPr>
        <w:t>.</w:t>
      </w:r>
      <w:r w:rsidR="00A3674B">
        <w:rPr>
          <w:rFonts w:ascii="Arial Narrow" w:hAnsi="Arial Narrow"/>
        </w:rPr>
        <w:t>1</w:t>
      </w:r>
      <w:r w:rsidR="008D61CE">
        <w:rPr>
          <w:rFonts w:ascii="Arial Narrow" w:hAnsi="Arial Narrow"/>
        </w:rPr>
        <w:t>.1</w:t>
      </w:r>
      <w:r>
        <w:rPr>
          <w:rFonts w:ascii="Arial Narrow" w:hAnsi="Arial Narrow"/>
        </w:rPr>
        <w:t>.2021</w:t>
      </w:r>
      <w:r>
        <w:rPr>
          <w:rFonts w:ascii="Arial Narrow" w:hAnsi="Arial Narrow"/>
        </w:rPr>
        <w:tab/>
        <w:t xml:space="preserve">Zielona Góra, </w:t>
      </w:r>
      <w:r w:rsidR="00E97EAA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kwietnia 2021</w:t>
      </w:r>
      <w:r w:rsidR="00886625">
        <w:rPr>
          <w:rFonts w:ascii="Arial Narrow" w:hAnsi="Arial Narrow"/>
        </w:rPr>
        <w:t xml:space="preserve"> r.</w:t>
      </w:r>
    </w:p>
    <w:p w14:paraId="6E5F6B37" w14:textId="77777777" w:rsidR="003B5030" w:rsidRDefault="003B5030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14:paraId="5DA103D1" w14:textId="77777777" w:rsidR="00886625" w:rsidRDefault="00886625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14:paraId="051C61A4" w14:textId="77777777" w:rsidR="003B5030" w:rsidRPr="0017337B" w:rsidRDefault="00336E34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Regionalny Ośrodek Polityki Społecznej w Zielonej Górze</w:t>
      </w:r>
    </w:p>
    <w:p w14:paraId="53DE17B7" w14:textId="30E2EFEA" w:rsidR="003B5030" w:rsidRPr="00CF4D05" w:rsidRDefault="003B5030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65-042 Zielona Góra, Al. Niepodległości 36</w:t>
      </w:r>
      <w:r w:rsidR="00336E34" w:rsidRPr="0017337B">
        <w:rPr>
          <w:rFonts w:ascii="Arial Narrow" w:hAnsi="Arial Narrow"/>
          <w:b/>
        </w:rPr>
        <w:br/>
      </w:r>
    </w:p>
    <w:p w14:paraId="0A40BCF9" w14:textId="77777777" w:rsidR="00336E34" w:rsidRDefault="00336E34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  <w:r w:rsidRPr="0017337B">
        <w:rPr>
          <w:rFonts w:ascii="Arial Narrow" w:hAnsi="Arial Narrow"/>
          <w:b/>
          <w:bCs/>
          <w:i/>
          <w:iCs/>
        </w:rPr>
        <w:t xml:space="preserve">ZAPYTANIE O OSZACOWANIE KOSZTÓW NA ZADANIE PN.: </w:t>
      </w:r>
    </w:p>
    <w:p w14:paraId="709E48BD" w14:textId="77777777" w:rsidR="00010E93" w:rsidRPr="0017337B" w:rsidRDefault="00010E93" w:rsidP="00BE7026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</w:p>
    <w:p w14:paraId="170E0D2D" w14:textId="4408E863" w:rsidR="004168DE" w:rsidRPr="00CF4D05" w:rsidRDefault="00B102A3" w:rsidP="00BE7026">
      <w:pPr>
        <w:spacing w:line="276" w:lineRule="auto"/>
        <w:jc w:val="center"/>
        <w:rPr>
          <w:rFonts w:ascii="Arial Narrow" w:hAnsi="Arial Narrow" w:cs="Arial"/>
          <w:b/>
        </w:rPr>
      </w:pPr>
      <w:r w:rsidRPr="00512DA1">
        <w:rPr>
          <w:rFonts w:ascii="Arial Narrow" w:hAnsi="Arial Narrow" w:cs="Arial"/>
          <w:b/>
        </w:rPr>
        <w:t xml:space="preserve">„Kompleksowe świadczenie usług hotelarskich, konferencyjnych </w:t>
      </w:r>
      <w:r w:rsidR="00CB28FE">
        <w:rPr>
          <w:rFonts w:ascii="Arial Narrow" w:hAnsi="Arial Narrow" w:cs="Arial"/>
          <w:b/>
        </w:rPr>
        <w:br/>
      </w:r>
      <w:r w:rsidRPr="00512DA1">
        <w:rPr>
          <w:rFonts w:ascii="Arial Narrow" w:hAnsi="Arial Narrow" w:cs="Arial"/>
          <w:b/>
        </w:rPr>
        <w:t xml:space="preserve">i  szkoleniowych na potrzeby realizacji </w:t>
      </w:r>
      <w:r w:rsidR="001E532E">
        <w:rPr>
          <w:rFonts w:ascii="Arial Narrow" w:hAnsi="Arial Narrow" w:cs="Arial"/>
          <w:b/>
        </w:rPr>
        <w:t xml:space="preserve">czterech trzydniowych </w:t>
      </w:r>
      <w:r w:rsidR="00CB28FE">
        <w:rPr>
          <w:rFonts w:ascii="Arial Narrow" w:hAnsi="Arial Narrow" w:cs="Arial"/>
          <w:b/>
        </w:rPr>
        <w:t xml:space="preserve">szkoleń </w:t>
      </w:r>
      <w:r w:rsidR="001E532E">
        <w:rPr>
          <w:rFonts w:ascii="Arial Narrow" w:hAnsi="Arial Narrow" w:cs="Arial"/>
          <w:b/>
        </w:rPr>
        <w:t xml:space="preserve">z zakresu przeciwdziałania przemocy w rodzinie </w:t>
      </w:r>
      <w:r w:rsidR="00CB28FE">
        <w:rPr>
          <w:rFonts w:ascii="Arial Narrow" w:hAnsi="Arial Narrow" w:cs="Arial"/>
          <w:b/>
        </w:rPr>
        <w:t>(</w:t>
      </w:r>
      <w:r w:rsidR="00CB28FE" w:rsidRPr="00FD3767">
        <w:rPr>
          <w:rFonts w:ascii="Arial Narrow" w:hAnsi="Arial Narrow" w:cs="Calibri"/>
          <w:b/>
          <w:color w:val="000000"/>
          <w:spacing w:val="-8"/>
        </w:rPr>
        <w:t xml:space="preserve">cztery trzydniowe szkolenia, każdy blok tematyczny </w:t>
      </w:r>
      <w:r w:rsidR="00CB28FE">
        <w:rPr>
          <w:rFonts w:ascii="Arial Narrow" w:hAnsi="Arial Narrow" w:cs="Calibri"/>
          <w:b/>
          <w:color w:val="000000"/>
          <w:spacing w:val="-8"/>
        </w:rPr>
        <w:br/>
      </w:r>
      <w:r w:rsidR="00CB28FE" w:rsidRPr="00FD3767">
        <w:rPr>
          <w:rFonts w:ascii="Arial Narrow" w:hAnsi="Arial Narrow" w:cs="Calibri"/>
          <w:b/>
          <w:color w:val="000000"/>
          <w:spacing w:val="-8"/>
        </w:rPr>
        <w:t>po 24 godziny zegarowe</w:t>
      </w:r>
      <w:r w:rsidR="00CB28FE">
        <w:rPr>
          <w:rFonts w:ascii="Arial Narrow" w:hAnsi="Arial Narrow" w:cs="Calibri"/>
          <w:b/>
          <w:color w:val="000000"/>
          <w:spacing w:val="-8"/>
        </w:rPr>
        <w:t>)</w:t>
      </w:r>
      <w:r w:rsidR="00CB28FE">
        <w:rPr>
          <w:rFonts w:ascii="Arial Narrow" w:hAnsi="Arial Narrow" w:cs="Arial"/>
          <w:b/>
        </w:rPr>
        <w:t xml:space="preserve"> </w:t>
      </w:r>
      <w:r w:rsidR="00AC5934">
        <w:rPr>
          <w:rFonts w:ascii="Arial Narrow" w:hAnsi="Arial Narrow" w:cs="Arial"/>
          <w:b/>
        </w:rPr>
        <w:t xml:space="preserve">metodą interaktywno-warsztatową </w:t>
      </w:r>
      <w:r w:rsidRPr="00512DA1">
        <w:rPr>
          <w:rFonts w:ascii="Arial Narrow" w:hAnsi="Arial Narrow" w:cs="Arial"/>
          <w:b/>
        </w:rPr>
        <w:t xml:space="preserve">dla </w:t>
      </w:r>
      <w:r w:rsidR="001E532E">
        <w:rPr>
          <w:rFonts w:ascii="Arial Narrow" w:hAnsi="Arial Narrow" w:cs="Arial"/>
          <w:b/>
        </w:rPr>
        <w:t xml:space="preserve">80 uczestników </w:t>
      </w:r>
      <w:r w:rsidR="00AC5934">
        <w:rPr>
          <w:rFonts w:ascii="Arial Narrow" w:hAnsi="Arial Narrow" w:cs="Arial"/>
          <w:b/>
        </w:rPr>
        <w:br/>
      </w:r>
      <w:r w:rsidR="001E532E">
        <w:rPr>
          <w:rFonts w:ascii="Arial Narrow" w:hAnsi="Arial Narrow" w:cs="Arial"/>
          <w:b/>
        </w:rPr>
        <w:t>(4 grupy po 20 osób)</w:t>
      </w:r>
      <w:r w:rsidR="0047490A">
        <w:rPr>
          <w:rFonts w:ascii="Arial Narrow" w:hAnsi="Arial Narrow" w:cs="Arial"/>
          <w:b/>
        </w:rPr>
        <w:t xml:space="preserve"> z województwa lubuskiego</w:t>
      </w:r>
      <w:r w:rsidR="00CB28FE">
        <w:rPr>
          <w:rFonts w:ascii="Arial Narrow" w:hAnsi="Arial Narrow" w:cs="Arial"/>
          <w:b/>
        </w:rPr>
        <w:t>”</w:t>
      </w:r>
      <w:r w:rsidRPr="00512DA1">
        <w:rPr>
          <w:rFonts w:ascii="Arial Narrow" w:hAnsi="Arial Narrow" w:cs="Arial"/>
          <w:b/>
        </w:rPr>
        <w:br/>
      </w:r>
    </w:p>
    <w:p w14:paraId="0158CA2E" w14:textId="5203F992" w:rsidR="00B102A3" w:rsidRPr="00B779FB" w:rsidRDefault="00010E93" w:rsidP="00894225">
      <w:pPr>
        <w:pStyle w:val="Akapitzlist"/>
        <w:spacing w:after="0" w:line="360" w:lineRule="auto"/>
        <w:ind w:left="0" w:firstLine="709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E373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Szczegółowy Opis Przedmiotu Zamówienia</w:t>
      </w:r>
      <w:r w:rsidR="004168DE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(SOPZ)</w:t>
      </w:r>
    </w:p>
    <w:p w14:paraId="465102A7" w14:textId="77777777" w:rsidR="00B102A3" w:rsidRPr="00512DA1" w:rsidRDefault="00B102A3" w:rsidP="002F709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0" w:name="_Toc69207945"/>
      <w:r w:rsidRPr="00512DA1">
        <w:rPr>
          <w:rFonts w:ascii="Arial Narrow" w:hAnsi="Arial Narrow" w:cs="Arial"/>
          <w:b/>
          <w:sz w:val="24"/>
          <w:szCs w:val="24"/>
        </w:rPr>
        <w:t>Przedmiot zamówienia</w:t>
      </w:r>
      <w:bookmarkEnd w:id="0"/>
    </w:p>
    <w:p w14:paraId="35C64D4E" w14:textId="5575423C" w:rsidR="00471D0B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Przedmiotem zamówienia jest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Kompleksowe świadczenie usług hotelarskich, konferencyjnych </w:t>
      </w:r>
      <w:r w:rsidR="00FD3767">
        <w:rPr>
          <w:rFonts w:ascii="Arial Narrow" w:eastAsia="Times New Roman" w:hAnsi="Arial Narrow" w:cs="Arial"/>
          <w:b/>
          <w:sz w:val="24"/>
          <w:szCs w:val="24"/>
        </w:rPr>
        <w:br/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i szkoleniowych na potrzeby realizacji </w:t>
      </w:r>
      <w:r w:rsidR="00E1679D">
        <w:rPr>
          <w:rFonts w:ascii="Arial Narrow" w:eastAsia="Times New Roman" w:hAnsi="Arial Narrow" w:cs="Arial"/>
          <w:b/>
          <w:sz w:val="24"/>
          <w:szCs w:val="24"/>
        </w:rPr>
        <w:t xml:space="preserve">czterech trzydniowych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szkoleń </w:t>
      </w:r>
      <w:r w:rsidR="007B310B">
        <w:rPr>
          <w:rFonts w:ascii="Arial Narrow" w:eastAsia="Times New Roman" w:hAnsi="Arial Narrow" w:cs="Arial"/>
          <w:b/>
          <w:sz w:val="24"/>
          <w:szCs w:val="24"/>
        </w:rPr>
        <w:t xml:space="preserve">z zakresu przeciwdziałania przemocy w rodzinie </w:t>
      </w:r>
      <w:bookmarkStart w:id="1" w:name="_Hlk69719945"/>
      <w:r w:rsidR="00FD3767" w:rsidRPr="00FD3767">
        <w:rPr>
          <w:rFonts w:ascii="Arial Narrow" w:hAnsi="Arial Narrow" w:cs="Calibri"/>
          <w:b/>
          <w:color w:val="000000"/>
          <w:spacing w:val="-8"/>
          <w:sz w:val="24"/>
          <w:szCs w:val="24"/>
        </w:rPr>
        <w:t>(cztery trzydniowe szkolenia, każdy blok tematyczny po 24 godziny zegarowe</w:t>
      </w:r>
      <w:bookmarkEnd w:id="1"/>
      <w:r w:rsidR="00FD3767" w:rsidRPr="00FD3767">
        <w:rPr>
          <w:rFonts w:ascii="Arial Narrow" w:hAnsi="Arial Narrow" w:cs="Calibri"/>
          <w:b/>
          <w:color w:val="000000"/>
          <w:spacing w:val="-8"/>
          <w:sz w:val="24"/>
          <w:szCs w:val="24"/>
        </w:rPr>
        <w:t>)</w:t>
      </w:r>
      <w:r w:rsidR="00FD3767">
        <w:rPr>
          <w:rFonts w:ascii="Arial Narrow" w:hAnsi="Arial Narrow" w:cs="Calibri"/>
          <w:b/>
          <w:color w:val="000000"/>
          <w:spacing w:val="-8"/>
        </w:rPr>
        <w:t xml:space="preserve"> </w:t>
      </w:r>
      <w:r w:rsidR="007B310B" w:rsidRPr="007B310B">
        <w:rPr>
          <w:rFonts w:ascii="Arial Narrow" w:hAnsi="Arial Narrow" w:cs="Calibri"/>
          <w:b/>
          <w:color w:val="000000"/>
          <w:spacing w:val="-8"/>
          <w:sz w:val="24"/>
          <w:szCs w:val="24"/>
        </w:rPr>
        <w:t>metodą</w:t>
      </w:r>
      <w:r w:rsidR="007B310B" w:rsidRPr="007B310B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proofErr w:type="spellStart"/>
      <w:r w:rsidR="007B310B" w:rsidRPr="007B310B">
        <w:rPr>
          <w:rFonts w:ascii="Arial Narrow" w:hAnsi="Arial Narrow" w:cs="Calibri"/>
          <w:b/>
          <w:color w:val="000000"/>
          <w:sz w:val="24"/>
          <w:szCs w:val="24"/>
        </w:rPr>
        <w:t>interaktywno</w:t>
      </w:r>
      <w:proofErr w:type="spellEnd"/>
      <w:r w:rsidR="007B310B" w:rsidRPr="007B310B">
        <w:rPr>
          <w:rFonts w:ascii="Arial Narrow" w:hAnsi="Arial Narrow" w:cs="Calibri"/>
          <w:b/>
          <w:color w:val="000000"/>
          <w:spacing w:val="-8"/>
          <w:sz w:val="24"/>
          <w:szCs w:val="24"/>
        </w:rPr>
        <w:t>–warsztatową</w:t>
      </w:r>
      <w:r w:rsidR="007B310B" w:rsidRPr="000646BE">
        <w:rPr>
          <w:rFonts w:ascii="Arial Narrow" w:hAnsi="Arial Narrow" w:cs="Calibri"/>
          <w:b/>
          <w:color w:val="000000"/>
          <w:spacing w:val="-8"/>
        </w:rPr>
        <w:t xml:space="preserve">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>dla</w:t>
      </w:r>
      <w:r w:rsidR="007B310B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350ACB" w:rsidRPr="00350ACB">
        <w:rPr>
          <w:rFonts w:ascii="Arial Narrow" w:hAnsi="Arial Narrow" w:cs="Calibri"/>
          <w:b/>
          <w:color w:val="000000"/>
          <w:spacing w:val="-8"/>
          <w:sz w:val="24"/>
          <w:szCs w:val="24"/>
        </w:rPr>
        <w:t>80 uczestników</w:t>
      </w:r>
      <w:r w:rsidR="00FD3767">
        <w:rPr>
          <w:rFonts w:ascii="Arial Narrow" w:hAnsi="Arial Narrow" w:cs="Calibri"/>
          <w:b/>
          <w:color w:val="000000"/>
          <w:spacing w:val="-8"/>
          <w:sz w:val="24"/>
          <w:szCs w:val="24"/>
        </w:rPr>
        <w:t xml:space="preserve"> </w:t>
      </w:r>
      <w:r w:rsidR="00FD3767" w:rsidRPr="00FD3767">
        <w:rPr>
          <w:rFonts w:ascii="Arial Narrow" w:hAnsi="Arial Narrow" w:cs="Calibri"/>
          <w:b/>
          <w:color w:val="000000"/>
          <w:spacing w:val="-8"/>
          <w:sz w:val="24"/>
          <w:szCs w:val="24"/>
        </w:rPr>
        <w:t>(4 grupy po 20 osób)</w:t>
      </w:r>
      <w:r w:rsidR="00471D0B">
        <w:rPr>
          <w:rFonts w:ascii="Arial Narrow" w:hAnsi="Arial Narrow" w:cs="Arial"/>
          <w:b/>
          <w:sz w:val="24"/>
          <w:szCs w:val="24"/>
        </w:rPr>
        <w:t>, pn.:</w:t>
      </w:r>
    </w:p>
    <w:p w14:paraId="0E7ACB58" w14:textId="77777777" w:rsidR="001A76E7" w:rsidRDefault="001A76E7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13908221" w14:textId="61F566FE" w:rsidR="00471D0B" w:rsidRDefault="00471D0B" w:rsidP="00BE7026">
      <w:pPr>
        <w:spacing w:line="360" w:lineRule="auto"/>
        <w:jc w:val="both"/>
        <w:rPr>
          <w:rFonts w:ascii="Arial Narrow" w:hAnsi="Arial Narrow"/>
          <w:color w:val="000000"/>
        </w:rPr>
      </w:pPr>
      <w:bookmarkStart w:id="2" w:name="_Hlk42507405"/>
      <w:r>
        <w:rPr>
          <w:rFonts w:ascii="Arial Narrow" w:hAnsi="Arial Narrow" w:cs="Tahoma"/>
          <w:color w:val="000000"/>
        </w:rPr>
        <w:t>A) „</w:t>
      </w:r>
      <w:r w:rsidR="00B7299C" w:rsidRPr="00B7299C">
        <w:rPr>
          <w:rFonts w:ascii="Arial Narrow" w:hAnsi="Arial Narrow"/>
        </w:rPr>
        <w:t>Zjawisko przemocy w rodzinie oraz sytuacja psychologiczna osób doznających tej przemocy, zachowania osób stosujących przemoc w rodzinie i możliwość pomocy</w:t>
      </w:r>
      <w:r w:rsidRPr="00B7299C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,</w:t>
      </w:r>
    </w:p>
    <w:p w14:paraId="29DCE8D5" w14:textId="01C1DF64" w:rsidR="00471D0B" w:rsidRDefault="00471D0B" w:rsidP="00BE7026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Tahoma"/>
          <w:color w:val="000000"/>
        </w:rPr>
        <w:t>B) „</w:t>
      </w:r>
      <w:r w:rsidR="00DA271B" w:rsidRPr="00DA271B">
        <w:rPr>
          <w:rFonts w:ascii="Arial Narrow" w:hAnsi="Arial Narrow"/>
        </w:rPr>
        <w:t>Etapy pracy z osobami doznającymi przemocy w rodzinie i stosującymi przemoc w rodzinie</w:t>
      </w:r>
      <w:r w:rsidRPr="00DA271B">
        <w:rPr>
          <w:rFonts w:ascii="Arial Narrow" w:hAnsi="Arial Narrow"/>
          <w:color w:val="000000"/>
        </w:rPr>
        <w:t>”,</w:t>
      </w:r>
    </w:p>
    <w:p w14:paraId="1ADCF9BD" w14:textId="2A8A28C3" w:rsidR="00471D0B" w:rsidRDefault="00471D0B" w:rsidP="00BE7026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„</w:t>
      </w:r>
      <w:r w:rsidR="00957219">
        <w:rPr>
          <w:rFonts w:ascii="Arial Narrow" w:hAnsi="Arial Narrow"/>
          <w:color w:val="000000"/>
        </w:rPr>
        <w:t>Przemoc wobec dziecka</w:t>
      </w:r>
      <w:r>
        <w:rPr>
          <w:rFonts w:ascii="Arial Narrow" w:hAnsi="Arial Narrow"/>
          <w:color w:val="000000"/>
        </w:rPr>
        <w:t xml:space="preserve">”, </w:t>
      </w:r>
    </w:p>
    <w:p w14:paraId="2A6590A4" w14:textId="41823B56" w:rsidR="00471D0B" w:rsidRPr="00DE2A49" w:rsidRDefault="00471D0B" w:rsidP="00BE7026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„</w:t>
      </w:r>
      <w:r w:rsidR="00B52368" w:rsidRPr="00B52368">
        <w:rPr>
          <w:rFonts w:ascii="Arial Narrow" w:hAnsi="Arial Narrow"/>
        </w:rPr>
        <w:t>Prawne aspekty przeciwdziałania przemocy</w:t>
      </w:r>
      <w:r>
        <w:rPr>
          <w:rFonts w:ascii="Arial Narrow" w:hAnsi="Arial Narrow"/>
          <w:color w:val="000000"/>
        </w:rPr>
        <w:t>”.</w:t>
      </w:r>
    </w:p>
    <w:bookmarkEnd w:id="2"/>
    <w:p w14:paraId="2CDFA680" w14:textId="156ABA46" w:rsidR="00B102A3" w:rsidRPr="00512DA1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B051949" w14:textId="77777777" w:rsidR="00B102A3" w:rsidRPr="00512DA1" w:rsidRDefault="00B102A3" w:rsidP="002F709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3" w:name="_Toc28948236"/>
      <w:bookmarkStart w:id="4" w:name="_Toc69207948"/>
      <w:r w:rsidRPr="00512DA1">
        <w:rPr>
          <w:rFonts w:ascii="Arial Narrow" w:hAnsi="Arial Narrow" w:cs="Arial"/>
          <w:b/>
          <w:sz w:val="24"/>
          <w:szCs w:val="24"/>
        </w:rPr>
        <w:t>Termin realizacji zamówienia</w:t>
      </w:r>
      <w:bookmarkEnd w:id="3"/>
      <w:bookmarkEnd w:id="4"/>
    </w:p>
    <w:p w14:paraId="4D2AB2D8" w14:textId="4F19E1F8" w:rsidR="00B102A3" w:rsidRPr="00CF4D05" w:rsidRDefault="00B102A3" w:rsidP="00BE7026">
      <w:pPr>
        <w:pStyle w:val="Tekstpodstawowy"/>
        <w:spacing w:line="360" w:lineRule="auto"/>
        <w:contextualSpacing/>
        <w:rPr>
          <w:rFonts w:ascii="Arial Narrow" w:hAnsi="Arial Narrow" w:cs="Arial"/>
          <w:u w:val="single"/>
        </w:rPr>
      </w:pPr>
      <w:bookmarkStart w:id="5" w:name="_Toc534146134"/>
      <w:bookmarkStart w:id="6" w:name="_Toc534146191"/>
      <w:r w:rsidRPr="00512DA1">
        <w:rPr>
          <w:rFonts w:ascii="Arial Narrow" w:hAnsi="Arial Narrow" w:cs="Arial"/>
          <w:u w:val="single"/>
        </w:rPr>
        <w:t>Proponowane terminy szkoleń:</w:t>
      </w:r>
      <w:r w:rsidR="00B70899">
        <w:rPr>
          <w:rFonts w:ascii="Arial Narrow" w:hAnsi="Arial Narrow" w:cs="Arial"/>
          <w:u w:val="single"/>
        </w:rPr>
        <w:t xml:space="preserve"> czerwiec 2021 r.,</w:t>
      </w:r>
      <w:r w:rsidRPr="00512DA1">
        <w:rPr>
          <w:rFonts w:ascii="Arial Narrow" w:hAnsi="Arial Narrow" w:cs="Arial"/>
          <w:u w:val="single"/>
        </w:rPr>
        <w:t xml:space="preserve"> </w:t>
      </w:r>
      <w:r w:rsidR="00AC60FA">
        <w:rPr>
          <w:rFonts w:ascii="Arial Narrow" w:hAnsi="Arial Narrow" w:cs="Arial"/>
          <w:u w:val="single"/>
        </w:rPr>
        <w:t xml:space="preserve">wrzesień </w:t>
      </w:r>
      <w:r w:rsidRPr="00512DA1">
        <w:rPr>
          <w:rFonts w:ascii="Arial Narrow" w:hAnsi="Arial Narrow" w:cs="Arial"/>
          <w:u w:val="single"/>
        </w:rPr>
        <w:t>2021 r</w:t>
      </w:r>
      <w:bookmarkEnd w:id="5"/>
      <w:bookmarkEnd w:id="6"/>
      <w:r w:rsidR="00AC60FA">
        <w:rPr>
          <w:rFonts w:ascii="Arial Narrow" w:hAnsi="Arial Narrow" w:cs="Arial"/>
          <w:u w:val="single"/>
        </w:rPr>
        <w:t>.</w:t>
      </w:r>
    </w:p>
    <w:p w14:paraId="7A1BD498" w14:textId="6B951424" w:rsidR="00B102A3" w:rsidRPr="00512DA1" w:rsidRDefault="00B102A3" w:rsidP="00BE7026">
      <w:pPr>
        <w:pStyle w:val="Tekstpodstawowy"/>
        <w:spacing w:line="360" w:lineRule="auto"/>
        <w:contextualSpacing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 xml:space="preserve">Zamawiający zastrzega sobie możliwość zmiany, </w:t>
      </w:r>
      <w:r w:rsidR="00FD05F2">
        <w:rPr>
          <w:rFonts w:ascii="Arial Narrow" w:hAnsi="Arial Narrow" w:cs="Arial"/>
        </w:rPr>
        <w:t xml:space="preserve">w związku z sytuacją epidemiczną, </w:t>
      </w:r>
      <w:r w:rsidRPr="00512DA1">
        <w:rPr>
          <w:rFonts w:ascii="Arial Narrow" w:hAnsi="Arial Narrow" w:cs="Arial"/>
        </w:rPr>
        <w:t xml:space="preserve">w uzgodnieniu </w:t>
      </w:r>
      <w:r w:rsidR="00FD05F2">
        <w:rPr>
          <w:rFonts w:ascii="Arial Narrow" w:hAnsi="Arial Narrow" w:cs="Arial"/>
        </w:rPr>
        <w:br/>
      </w:r>
      <w:r w:rsidRPr="00512DA1">
        <w:rPr>
          <w:rFonts w:ascii="Arial Narrow" w:hAnsi="Arial Narrow" w:cs="Arial"/>
        </w:rPr>
        <w:t>z Wykonawcą, terminów realizacji szkoleń objętych przedmiotem umowy.</w:t>
      </w:r>
    </w:p>
    <w:p w14:paraId="32263224" w14:textId="5902F83D" w:rsidR="00555130" w:rsidRDefault="00B102A3" w:rsidP="00BE7026">
      <w:pPr>
        <w:pStyle w:val="Tekstpodstawowy"/>
        <w:spacing w:before="40" w:after="40" w:line="360" w:lineRule="auto"/>
        <w:contextualSpacing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Dokładne terminy i czas trwania poszczególnych szkoleń zostaną ustalone z Wykonawcą, z którym będzie zawierana umowa. Przedmiotowe terminy ustalone zostaną po wyborze oferty, a przed zawarciem umowy.</w:t>
      </w:r>
    </w:p>
    <w:p w14:paraId="5B68DDFC" w14:textId="77777777" w:rsidR="00B102A3" w:rsidRPr="00512DA1" w:rsidRDefault="00B102A3" w:rsidP="00BE7026">
      <w:pPr>
        <w:pStyle w:val="Tekstpodstawowy"/>
        <w:spacing w:line="360" w:lineRule="auto"/>
        <w:contextualSpacing/>
        <w:rPr>
          <w:rFonts w:ascii="Arial Narrow" w:hAnsi="Arial Narrow" w:cs="Arial"/>
        </w:rPr>
      </w:pPr>
    </w:p>
    <w:p w14:paraId="6118E9E8" w14:textId="77777777" w:rsidR="00B102A3" w:rsidRPr="00512DA1" w:rsidRDefault="00B102A3" w:rsidP="002F709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7" w:name="_Toc69207949"/>
      <w:r w:rsidRPr="00512DA1">
        <w:rPr>
          <w:rFonts w:ascii="Arial Narrow" w:eastAsia="Calibri" w:hAnsi="Arial Narrow" w:cs="Arial"/>
          <w:b/>
          <w:sz w:val="24"/>
          <w:szCs w:val="24"/>
        </w:rPr>
        <w:lastRenderedPageBreak/>
        <w:t>Uczestnicy szkoleń</w:t>
      </w:r>
      <w:bookmarkEnd w:id="7"/>
    </w:p>
    <w:p w14:paraId="48B473F8" w14:textId="352E660D" w:rsidR="00B464BB" w:rsidRPr="001B3615" w:rsidRDefault="00B464BB" w:rsidP="00BE7026">
      <w:pPr>
        <w:spacing w:line="360" w:lineRule="auto"/>
        <w:jc w:val="both"/>
        <w:rPr>
          <w:rFonts w:ascii="Arial Narrow" w:hAnsi="Arial Narrow"/>
        </w:rPr>
      </w:pPr>
      <w:r w:rsidRPr="001B3615">
        <w:rPr>
          <w:rFonts w:ascii="Arial Narrow" w:hAnsi="Arial Narrow"/>
        </w:rPr>
        <w:t>Szkolenia organizowane przez Marszałk</w:t>
      </w:r>
      <w:r w:rsidR="00B910F1">
        <w:rPr>
          <w:rFonts w:ascii="Arial Narrow" w:hAnsi="Arial Narrow"/>
        </w:rPr>
        <w:t>a</w:t>
      </w:r>
      <w:r w:rsidRPr="001B3615">
        <w:rPr>
          <w:rFonts w:ascii="Arial Narrow" w:hAnsi="Arial Narrow"/>
        </w:rPr>
        <w:t xml:space="preserve"> Województw</w:t>
      </w:r>
      <w:r w:rsidR="00B910F1">
        <w:rPr>
          <w:rFonts w:ascii="Arial Narrow" w:hAnsi="Arial Narrow"/>
        </w:rPr>
        <w:t>a</w:t>
      </w:r>
      <w:r w:rsidRPr="001B3615">
        <w:rPr>
          <w:rFonts w:ascii="Arial Narrow" w:hAnsi="Arial Narrow"/>
        </w:rPr>
        <w:t xml:space="preserve"> </w:t>
      </w:r>
      <w:bookmarkStart w:id="8" w:name="_Hlk44576304"/>
      <w:r w:rsidRPr="001B3615">
        <w:rPr>
          <w:rFonts w:ascii="Arial Narrow" w:hAnsi="Arial Narrow"/>
        </w:rPr>
        <w:t>skierowane są do przedstawicieli instytucji, którzy zajmują się przeciwdziałaniem przemocy w rodzinie, w tym w szczególności do:</w:t>
      </w:r>
      <w:bookmarkEnd w:id="8"/>
      <w:r w:rsidRPr="001B3615">
        <w:rPr>
          <w:rFonts w:ascii="Arial Narrow" w:hAnsi="Arial Narrow"/>
        </w:rPr>
        <w:t xml:space="preserve"> </w:t>
      </w:r>
    </w:p>
    <w:p w14:paraId="4DD1D86B" w14:textId="730A5BCD" w:rsidR="00B464BB" w:rsidRPr="001B3615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9" w:name="_Hlk44576228"/>
      <w:r w:rsidRPr="001B3615">
        <w:rPr>
          <w:rFonts w:ascii="Arial Narrow" w:hAnsi="Arial Narrow"/>
          <w:sz w:val="24"/>
          <w:szCs w:val="24"/>
        </w:rPr>
        <w:t>a</w:t>
      </w:r>
      <w:r w:rsidR="00FB2474" w:rsidRPr="001B3615">
        <w:rPr>
          <w:rFonts w:ascii="Arial Narrow" w:hAnsi="Arial Narrow"/>
          <w:sz w:val="24"/>
          <w:szCs w:val="24"/>
        </w:rPr>
        <w:t>)</w:t>
      </w:r>
      <w:r w:rsidRPr="001B3615">
        <w:rPr>
          <w:rFonts w:ascii="Arial Narrow" w:hAnsi="Arial Narrow"/>
          <w:sz w:val="24"/>
          <w:szCs w:val="24"/>
        </w:rPr>
        <w:t xml:space="preserve"> jednostek organizacyjnych pomocy społecznej oraz specjalistycznych ośrodków wsparcia dla ofiar przemocy w rodzinie; </w:t>
      </w:r>
    </w:p>
    <w:p w14:paraId="06686D39" w14:textId="4A667A8B" w:rsidR="00B464BB" w:rsidRPr="001B3615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B3615">
        <w:rPr>
          <w:rFonts w:ascii="Arial Narrow" w:hAnsi="Arial Narrow"/>
          <w:sz w:val="24"/>
          <w:szCs w:val="24"/>
        </w:rPr>
        <w:t>b</w:t>
      </w:r>
      <w:r w:rsidR="00FB2474" w:rsidRPr="001B3615">
        <w:rPr>
          <w:rFonts w:ascii="Arial Narrow" w:hAnsi="Arial Narrow"/>
          <w:sz w:val="24"/>
          <w:szCs w:val="24"/>
        </w:rPr>
        <w:t xml:space="preserve">) </w:t>
      </w:r>
      <w:r w:rsidRPr="001B3615">
        <w:rPr>
          <w:rFonts w:ascii="Arial Narrow" w:hAnsi="Arial Narrow"/>
          <w:sz w:val="24"/>
          <w:szCs w:val="24"/>
        </w:rPr>
        <w:t xml:space="preserve">organów ścigania i wymiaru sprawiedliwości (Policji, żandarmerii wojskowej, straży miejskiej, prokuratorów, sędziów, kuratorów sądowych, służby więziennej itd.); </w:t>
      </w:r>
    </w:p>
    <w:p w14:paraId="6F32C9D8" w14:textId="07B75BFC" w:rsidR="00B464BB" w:rsidRPr="001B3615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B3615">
        <w:rPr>
          <w:rFonts w:ascii="Arial Narrow" w:hAnsi="Arial Narrow"/>
          <w:sz w:val="24"/>
          <w:szCs w:val="24"/>
        </w:rPr>
        <w:t>c</w:t>
      </w:r>
      <w:r w:rsidR="00FB2474" w:rsidRPr="001B3615">
        <w:rPr>
          <w:rFonts w:ascii="Arial Narrow" w:hAnsi="Arial Narrow"/>
          <w:sz w:val="24"/>
          <w:szCs w:val="24"/>
        </w:rPr>
        <w:t>)</w:t>
      </w:r>
      <w:r w:rsidRPr="001B3615">
        <w:rPr>
          <w:rFonts w:ascii="Arial Narrow" w:hAnsi="Arial Narrow"/>
          <w:sz w:val="24"/>
          <w:szCs w:val="24"/>
        </w:rPr>
        <w:t xml:space="preserve"> ochrony zdrowia (lekarzy, pielęgniarek, ratowników medycznych itd.); </w:t>
      </w:r>
    </w:p>
    <w:p w14:paraId="0A764EC5" w14:textId="0FB46947" w:rsidR="00B464BB" w:rsidRPr="001B3615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B3615">
        <w:rPr>
          <w:rFonts w:ascii="Arial Narrow" w:hAnsi="Arial Narrow"/>
          <w:sz w:val="24"/>
          <w:szCs w:val="24"/>
        </w:rPr>
        <w:t>d</w:t>
      </w:r>
      <w:r w:rsidR="00FB2474" w:rsidRPr="001B3615">
        <w:rPr>
          <w:rFonts w:ascii="Arial Narrow" w:hAnsi="Arial Narrow"/>
          <w:sz w:val="24"/>
          <w:szCs w:val="24"/>
        </w:rPr>
        <w:t>)</w:t>
      </w:r>
      <w:r w:rsidRPr="001B3615">
        <w:rPr>
          <w:rFonts w:ascii="Arial Narrow" w:hAnsi="Arial Narrow"/>
          <w:sz w:val="24"/>
          <w:szCs w:val="24"/>
        </w:rPr>
        <w:t xml:space="preserve"> oświaty (nauczycieli, nauczycieli przedszkolnych, pedagogów szkolnych, psychologów, pracowników poradni psychologiczno-pedagogicznych itd.); </w:t>
      </w:r>
    </w:p>
    <w:p w14:paraId="77B8933C" w14:textId="487E9F87" w:rsidR="00B464BB" w:rsidRPr="001B3615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B3615">
        <w:rPr>
          <w:rFonts w:ascii="Arial Narrow" w:hAnsi="Arial Narrow"/>
          <w:sz w:val="24"/>
          <w:szCs w:val="24"/>
        </w:rPr>
        <w:t>e</w:t>
      </w:r>
      <w:r w:rsidR="00FB2474" w:rsidRPr="001B3615">
        <w:rPr>
          <w:rFonts w:ascii="Arial Narrow" w:hAnsi="Arial Narrow"/>
          <w:sz w:val="24"/>
          <w:szCs w:val="24"/>
        </w:rPr>
        <w:t>)</w:t>
      </w:r>
      <w:r w:rsidRPr="001B3615">
        <w:rPr>
          <w:rFonts w:ascii="Arial Narrow" w:hAnsi="Arial Narrow"/>
          <w:sz w:val="24"/>
          <w:szCs w:val="24"/>
        </w:rPr>
        <w:t xml:space="preserve"> gminnych komisji rozwiązywania problemów alkoholowych; </w:t>
      </w:r>
    </w:p>
    <w:p w14:paraId="13D24F90" w14:textId="37054B05" w:rsidR="00B102A3" w:rsidRDefault="00B464BB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B3615">
        <w:rPr>
          <w:rFonts w:ascii="Arial Narrow" w:hAnsi="Arial Narrow"/>
          <w:sz w:val="24"/>
          <w:szCs w:val="24"/>
        </w:rPr>
        <w:t>f</w:t>
      </w:r>
      <w:r w:rsidR="00FB2474" w:rsidRPr="001B3615">
        <w:rPr>
          <w:rFonts w:ascii="Arial Narrow" w:hAnsi="Arial Narrow"/>
          <w:sz w:val="24"/>
          <w:szCs w:val="24"/>
        </w:rPr>
        <w:t>)</w:t>
      </w:r>
      <w:r w:rsidRPr="001B3615">
        <w:rPr>
          <w:rFonts w:ascii="Arial Narrow" w:hAnsi="Arial Narrow"/>
          <w:sz w:val="24"/>
          <w:szCs w:val="24"/>
        </w:rPr>
        <w:t xml:space="preserve"> instytucji, kościołów i związków wyznaniowych oraz organizacji pozarządowych działających na rzecz przeciwdziałania przemocy w rodzinie oraz na rzecz jej ochrony. </w:t>
      </w:r>
      <w:bookmarkEnd w:id="9"/>
    </w:p>
    <w:p w14:paraId="611BD462" w14:textId="77777777" w:rsidR="00344598" w:rsidRPr="00344598" w:rsidRDefault="00344598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2BDB701" w14:textId="57B6A46B" w:rsidR="00EB26EE" w:rsidRPr="00CF4D05" w:rsidRDefault="00B102A3" w:rsidP="002F7095">
      <w:pPr>
        <w:pStyle w:val="Akapitzlist"/>
        <w:numPr>
          <w:ilvl w:val="0"/>
          <w:numId w:val="9"/>
        </w:numPr>
        <w:spacing w:after="0" w:line="360" w:lineRule="auto"/>
        <w:ind w:left="0" w:firstLine="142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10" w:name="_Toc69207950"/>
      <w:r w:rsidRPr="00512DA1">
        <w:rPr>
          <w:rFonts w:ascii="Arial Narrow" w:hAnsi="Arial Narrow" w:cs="Arial"/>
          <w:b/>
          <w:sz w:val="24"/>
          <w:szCs w:val="24"/>
        </w:rPr>
        <w:t xml:space="preserve">Świadczenie usług szkoleniowych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na potrzeby realizacji </w:t>
      </w:r>
      <w:bookmarkEnd w:id="10"/>
      <w:r w:rsidR="008A0E4A">
        <w:rPr>
          <w:rFonts w:ascii="Arial Narrow" w:eastAsia="Times New Roman" w:hAnsi="Arial Narrow" w:cs="Arial"/>
          <w:b/>
          <w:sz w:val="24"/>
          <w:szCs w:val="24"/>
        </w:rPr>
        <w:t xml:space="preserve">czterech trzydniowych </w:t>
      </w:r>
      <w:r w:rsidR="008A0E4A" w:rsidRPr="00512DA1">
        <w:rPr>
          <w:rFonts w:ascii="Arial Narrow" w:eastAsia="Times New Roman" w:hAnsi="Arial Narrow" w:cs="Arial"/>
          <w:b/>
          <w:sz w:val="24"/>
          <w:szCs w:val="24"/>
        </w:rPr>
        <w:t xml:space="preserve">szkoleń </w:t>
      </w:r>
      <w:r w:rsidR="002F60C7">
        <w:rPr>
          <w:rFonts w:ascii="Arial Narrow" w:eastAsia="Times New Roman" w:hAnsi="Arial Narrow" w:cs="Arial"/>
          <w:b/>
          <w:sz w:val="24"/>
          <w:szCs w:val="24"/>
        </w:rPr>
        <w:br/>
      </w:r>
      <w:r w:rsidR="008A0E4A">
        <w:rPr>
          <w:rFonts w:ascii="Arial Narrow" w:eastAsia="Times New Roman" w:hAnsi="Arial Narrow" w:cs="Arial"/>
          <w:b/>
          <w:sz w:val="24"/>
          <w:szCs w:val="24"/>
        </w:rPr>
        <w:t>z zakresu przeciwdziałania przemocy w rodzinie</w:t>
      </w:r>
    </w:p>
    <w:p w14:paraId="67C1C4DD" w14:textId="718D1FDE" w:rsidR="00B102A3" w:rsidRPr="0017558B" w:rsidRDefault="002437EC" w:rsidP="00BE7026">
      <w:pPr>
        <w:pStyle w:val="Akapitzlist"/>
        <w:spacing w:line="360" w:lineRule="auto"/>
        <w:ind w:left="0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11" w:name="_Toc69207951"/>
      <w:r w:rsidRPr="0017558B">
        <w:rPr>
          <w:rFonts w:ascii="Arial Narrow" w:hAnsi="Arial Narrow" w:cs="Arial"/>
          <w:b/>
          <w:sz w:val="24"/>
          <w:szCs w:val="24"/>
        </w:rPr>
        <w:t>Z</w:t>
      </w:r>
      <w:r w:rsidR="00B102A3" w:rsidRPr="0017558B">
        <w:rPr>
          <w:rFonts w:ascii="Arial Narrow" w:hAnsi="Arial Narrow" w:cs="Arial"/>
          <w:b/>
          <w:sz w:val="24"/>
          <w:szCs w:val="24"/>
        </w:rPr>
        <w:t>akres zamówienia</w:t>
      </w:r>
      <w:bookmarkEnd w:id="11"/>
      <w:r w:rsidR="00343306" w:rsidRPr="0017558B">
        <w:rPr>
          <w:rFonts w:ascii="Arial Narrow" w:hAnsi="Arial Narrow" w:cs="Arial"/>
          <w:b/>
          <w:sz w:val="24"/>
          <w:szCs w:val="24"/>
        </w:rPr>
        <w:t>:</w:t>
      </w:r>
    </w:p>
    <w:p w14:paraId="6804575E" w14:textId="42C195B3" w:rsidR="002437EC" w:rsidRPr="00A47B85" w:rsidRDefault="002437EC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a)</w:t>
      </w:r>
      <w:r w:rsidR="00343306">
        <w:rPr>
          <w:rFonts w:ascii="Arial Narrow" w:eastAsia="Calibri" w:hAnsi="Arial Narrow" w:cs="Arial"/>
          <w:sz w:val="24"/>
          <w:szCs w:val="24"/>
        </w:rPr>
        <w:t xml:space="preserve"> p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rzygotowanie merytoryczne i przeprowadzenie </w:t>
      </w:r>
      <w:r w:rsidR="000866EF">
        <w:rPr>
          <w:rFonts w:ascii="Arial Narrow" w:eastAsia="Calibri" w:hAnsi="Arial Narrow" w:cs="Arial"/>
          <w:b/>
          <w:sz w:val="24"/>
          <w:szCs w:val="24"/>
        </w:rPr>
        <w:t>4</w:t>
      </w:r>
      <w:r w:rsidR="00B102A3" w:rsidRPr="00512DA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E93003">
        <w:rPr>
          <w:rFonts w:ascii="Arial Narrow" w:eastAsia="Calibri" w:hAnsi="Arial Narrow" w:cs="Arial"/>
          <w:b/>
          <w:sz w:val="24"/>
          <w:szCs w:val="24"/>
        </w:rPr>
        <w:t xml:space="preserve">szkoleń </w:t>
      </w:r>
      <w:r w:rsidR="00B102A3" w:rsidRPr="00512DA1">
        <w:rPr>
          <w:rFonts w:ascii="Arial Narrow" w:eastAsia="Calibri" w:hAnsi="Arial Narrow" w:cs="Arial"/>
          <w:b/>
          <w:sz w:val="24"/>
          <w:szCs w:val="24"/>
        </w:rPr>
        <w:t>3</w:t>
      </w:r>
      <w:r w:rsidR="00080685">
        <w:rPr>
          <w:rFonts w:ascii="Arial Narrow" w:eastAsia="Calibri" w:hAnsi="Arial Narrow" w:cs="Arial"/>
          <w:b/>
          <w:sz w:val="24"/>
          <w:szCs w:val="24"/>
        </w:rPr>
        <w:t>-dniowych</w:t>
      </w:r>
      <w:r w:rsidR="00B102A3" w:rsidRPr="00512DA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z zakresu </w:t>
      </w:r>
      <w:r w:rsidR="00E93003">
        <w:rPr>
          <w:rFonts w:ascii="Arial Narrow" w:eastAsia="Calibri" w:hAnsi="Arial Narrow" w:cs="Arial"/>
          <w:sz w:val="24"/>
          <w:szCs w:val="24"/>
        </w:rPr>
        <w:t>przeciwdziałania przemocy w rodzinie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. </w:t>
      </w:r>
      <w:r w:rsidR="00ED4BA8">
        <w:rPr>
          <w:rFonts w:ascii="Arial Narrow" w:eastAsia="Calibri" w:hAnsi="Arial Narrow" w:cs="Arial"/>
          <w:sz w:val="24"/>
          <w:szCs w:val="24"/>
        </w:rPr>
        <w:t>Każde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 szkolenie przeznaczone jest dla 20 uczestników </w:t>
      </w:r>
      <w:r w:rsidR="00ED4BA8">
        <w:rPr>
          <w:rFonts w:ascii="Arial Narrow" w:eastAsia="Calibri" w:hAnsi="Arial Narrow" w:cs="Arial"/>
          <w:sz w:val="24"/>
          <w:szCs w:val="24"/>
        </w:rPr>
        <w:t xml:space="preserve">oraz </w:t>
      </w:r>
      <w:r w:rsidR="00B102A3" w:rsidRPr="00512DA1">
        <w:rPr>
          <w:rFonts w:ascii="Arial Narrow" w:eastAsia="Calibri" w:hAnsi="Arial Narrow" w:cs="Arial"/>
          <w:sz w:val="24"/>
          <w:szCs w:val="24"/>
        </w:rPr>
        <w:t>obejmuj</w:t>
      </w:r>
      <w:r w:rsidR="00ED4BA8">
        <w:rPr>
          <w:rFonts w:ascii="Arial Narrow" w:eastAsia="Calibri" w:hAnsi="Arial Narrow" w:cs="Arial"/>
          <w:sz w:val="24"/>
          <w:szCs w:val="24"/>
        </w:rPr>
        <w:t>e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 8 godzin </w:t>
      </w:r>
      <w:r w:rsidR="003A6865">
        <w:rPr>
          <w:rFonts w:ascii="Arial Narrow" w:eastAsia="Calibri" w:hAnsi="Arial Narrow" w:cs="Arial"/>
          <w:sz w:val="24"/>
          <w:szCs w:val="24"/>
        </w:rPr>
        <w:t>zegarowych</w:t>
      </w:r>
      <w:r w:rsidR="001C624C">
        <w:rPr>
          <w:rFonts w:ascii="Arial Narrow" w:eastAsia="Calibri" w:hAnsi="Arial Narrow" w:cs="Arial"/>
          <w:sz w:val="24"/>
          <w:szCs w:val="24"/>
        </w:rPr>
        <w:t xml:space="preserve"> dziennie</w:t>
      </w:r>
      <w:r w:rsidR="00B102A3" w:rsidRPr="00512DA1">
        <w:rPr>
          <w:rFonts w:ascii="Arial Narrow" w:eastAsia="Calibri" w:hAnsi="Arial Narrow" w:cs="Arial"/>
          <w:sz w:val="24"/>
          <w:szCs w:val="24"/>
        </w:rPr>
        <w:t>.</w:t>
      </w:r>
      <w:r w:rsidR="004979D6">
        <w:rPr>
          <w:rFonts w:ascii="Arial Narrow" w:eastAsia="Calibri" w:hAnsi="Arial Narrow" w:cs="Arial"/>
          <w:sz w:val="24"/>
          <w:szCs w:val="24"/>
        </w:rPr>
        <w:t xml:space="preserve"> Zatem jedno szkolenie trzydniowe obejmuje 24 godziny</w:t>
      </w:r>
      <w:r>
        <w:rPr>
          <w:rFonts w:ascii="Arial Narrow" w:eastAsia="Calibri" w:hAnsi="Arial Narrow" w:cs="Arial"/>
          <w:sz w:val="24"/>
          <w:szCs w:val="24"/>
        </w:rPr>
        <w:t>;</w:t>
      </w:r>
    </w:p>
    <w:p w14:paraId="10B03F2D" w14:textId="5AAEDCA6" w:rsidR="00B102A3" w:rsidRPr="00512DA1" w:rsidRDefault="002437EC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b)</w:t>
      </w:r>
      <w:r w:rsidR="00343306">
        <w:rPr>
          <w:rFonts w:ascii="Arial Narrow" w:hAnsi="Arial Narrow" w:cs="Arial"/>
          <w:sz w:val="24"/>
          <w:szCs w:val="24"/>
          <w:shd w:val="clear" w:color="auto" w:fill="FFFFFF"/>
        </w:rPr>
        <w:t xml:space="preserve"> o</w:t>
      </w:r>
      <w:r w:rsidR="00B102A3"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pracowanie i przekazanie Zamawiającemu do akceptacji i wydruku najpóźniej </w:t>
      </w:r>
      <w:r w:rsidR="00091D2E" w:rsidRPr="00DD162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14</w:t>
      </w:r>
      <w:r w:rsidR="00B102A3" w:rsidRPr="00DD162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dni roboczych przed rozpoczęciem szkolenia szczegółowego </w:t>
      </w:r>
      <w:r w:rsidR="007444A7" w:rsidRPr="00DD162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harmonogramu</w:t>
      </w:r>
      <w:r w:rsidR="00B102A3" w:rsidRPr="00DD162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szkolenia oraz projektu materiałów szkoleniowych, w formie elektronicznej, na </w:t>
      </w:r>
      <w:r w:rsidR="00B102A3"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adres: </w:t>
      </w:r>
      <w:hyperlink r:id="rId8" w:history="1">
        <w:r w:rsidR="004625AD" w:rsidRPr="00B9117E">
          <w:rPr>
            <w:rStyle w:val="Hipercze"/>
            <w:rFonts w:ascii="Arial Narrow" w:hAnsi="Arial Narrow" w:cs="Arial"/>
            <w:sz w:val="24"/>
            <w:szCs w:val="24"/>
            <w:shd w:val="clear" w:color="auto" w:fill="FFFFFF"/>
          </w:rPr>
          <w:t>a.sygutowska@rops.lubuskie.pl</w:t>
        </w:r>
      </w:hyperlink>
      <w:r w:rsidR="00B102A3"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r w:rsidR="00786973">
        <w:rPr>
          <w:rFonts w:ascii="Arial Narrow" w:hAnsi="Arial Narrow" w:cs="Arial"/>
          <w:sz w:val="24"/>
          <w:szCs w:val="24"/>
          <w:shd w:val="clear" w:color="auto" w:fill="FFFFFF"/>
        </w:rPr>
        <w:t>M</w:t>
      </w:r>
      <w:r w:rsidR="00B102A3"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ateriały muszą być </w:t>
      </w:r>
      <w:r w:rsidR="00B102A3" w:rsidRPr="00E4514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zgodn</w:t>
      </w:r>
      <w:r w:rsidR="00786973" w:rsidRPr="00E4514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</w:t>
      </w:r>
      <w:r w:rsidR="00B102A3" w:rsidRPr="00E4514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z wytycznymi </w:t>
      </w:r>
      <w:r w:rsidR="00B102A3" w:rsidRPr="00512DA1">
        <w:rPr>
          <w:rFonts w:ascii="Arial Narrow" w:hAnsi="Arial Narrow" w:cs="Arial"/>
          <w:sz w:val="24"/>
          <w:szCs w:val="24"/>
          <w:shd w:val="clear" w:color="auto" w:fill="FFFFFF"/>
        </w:rPr>
        <w:t>przekazanymi przez Zamawiającego. Zamawiający zastrzega sobie możliwość wniesienia uwag do treści materiałów, które Wykonawca jest zobowiązany uwzględnić w terminie 2 dni roboczych</w:t>
      </w:r>
      <w:r w:rsidR="00B03B03">
        <w:rPr>
          <w:rFonts w:ascii="Arial Narrow" w:hAnsi="Arial Narrow" w:cs="Arial"/>
          <w:sz w:val="24"/>
          <w:szCs w:val="24"/>
          <w:shd w:val="clear" w:color="auto" w:fill="FFFFFF"/>
        </w:rPr>
        <w:t>;</w:t>
      </w:r>
    </w:p>
    <w:p w14:paraId="2EF51DF4" w14:textId="0BE7ACF2" w:rsidR="002437EC" w:rsidRPr="00A47B85" w:rsidRDefault="002437EC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color w:val="000000" w:themeColor="text1"/>
          <w:sz w:val="24"/>
          <w:szCs w:val="24"/>
        </w:rPr>
        <w:t>c) p</w:t>
      </w:r>
      <w:r w:rsidR="00B102A3" w:rsidRPr="00E4514B">
        <w:rPr>
          <w:rFonts w:ascii="Arial Narrow" w:eastAsia="Calibri" w:hAnsi="Arial Narrow" w:cs="Arial"/>
          <w:color w:val="000000" w:themeColor="text1"/>
          <w:sz w:val="24"/>
          <w:szCs w:val="24"/>
        </w:rPr>
        <w:t>rowadzenie dokumentacji szkolenia zgodnie z wytycznymi przekazanymi przez Zamawiającego, m.in. program</w:t>
      </w:r>
      <w:r w:rsidR="007F3585" w:rsidRPr="00E4514B">
        <w:rPr>
          <w:rFonts w:ascii="Arial Narrow" w:eastAsia="Calibri" w:hAnsi="Arial Narrow" w:cs="Arial"/>
          <w:color w:val="000000" w:themeColor="text1"/>
          <w:sz w:val="24"/>
          <w:szCs w:val="24"/>
        </w:rPr>
        <w:t>ów</w:t>
      </w:r>
      <w:r w:rsidR="00B102A3" w:rsidRPr="00E4514B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szkole</w:t>
      </w:r>
      <w:r w:rsidR="00F21983" w:rsidRPr="00E4514B">
        <w:rPr>
          <w:rFonts w:ascii="Arial Narrow" w:eastAsia="Calibri" w:hAnsi="Arial Narrow" w:cs="Arial"/>
          <w:color w:val="000000" w:themeColor="text1"/>
          <w:sz w:val="24"/>
          <w:szCs w:val="24"/>
        </w:rPr>
        <w:t>ń</w:t>
      </w:r>
      <w:r w:rsidR="00B102A3" w:rsidRPr="00E4514B">
        <w:rPr>
          <w:rFonts w:ascii="Arial Narrow" w:eastAsia="Calibri" w:hAnsi="Arial Narrow" w:cs="Arial"/>
          <w:color w:val="000000" w:themeColor="text1"/>
          <w:sz w:val="24"/>
          <w:szCs w:val="24"/>
        </w:rPr>
        <w:t>, list obecności</w:t>
      </w:r>
      <w:r w:rsidR="00E319C8">
        <w:rPr>
          <w:rFonts w:ascii="Arial Narrow" w:eastAsia="Calibri" w:hAnsi="Arial Narrow" w:cs="Arial"/>
          <w:sz w:val="24"/>
          <w:szCs w:val="24"/>
        </w:rPr>
        <w:t>, ankiet ewaluacyjnych</w:t>
      </w:r>
      <w:r w:rsidR="007C495C">
        <w:rPr>
          <w:rFonts w:ascii="Arial Narrow" w:eastAsia="Calibri" w:hAnsi="Arial Narrow" w:cs="Arial"/>
          <w:sz w:val="24"/>
          <w:szCs w:val="24"/>
        </w:rPr>
        <w:t>;</w:t>
      </w:r>
    </w:p>
    <w:p w14:paraId="1D045504" w14:textId="78CA88F5" w:rsidR="00A47B85" w:rsidRDefault="002437EC" w:rsidP="00BE7026">
      <w:pPr>
        <w:pStyle w:val="Akapitzlist"/>
        <w:spacing w:after="0" w:line="36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d) z</w:t>
      </w:r>
      <w:r w:rsidR="005B5FF3" w:rsidRPr="00040464">
        <w:rPr>
          <w:rFonts w:ascii="Arial Narrow" w:hAnsi="Arial Narrow"/>
          <w:color w:val="000000"/>
          <w:sz w:val="24"/>
          <w:szCs w:val="24"/>
        </w:rPr>
        <w:t>apewnienie wyspecjalizowanej kadry dydaktycznej</w:t>
      </w:r>
      <w:r w:rsidR="00B74CEC">
        <w:rPr>
          <w:rFonts w:ascii="Arial Narrow" w:hAnsi="Arial Narrow"/>
          <w:color w:val="000000"/>
          <w:sz w:val="24"/>
          <w:szCs w:val="24"/>
        </w:rPr>
        <w:t>;</w:t>
      </w:r>
    </w:p>
    <w:p w14:paraId="363C3E49" w14:textId="2CD4BE5A" w:rsidR="005B5FF3" w:rsidRPr="00A47B85" w:rsidRDefault="00A47B85" w:rsidP="00BE7026">
      <w:pPr>
        <w:pStyle w:val="Akapitzlist"/>
        <w:spacing w:after="0" w:line="36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e) z</w:t>
      </w:r>
      <w:r w:rsidR="005B5FF3" w:rsidRPr="00A47B85">
        <w:rPr>
          <w:rFonts w:ascii="Arial Narrow" w:hAnsi="Arial Narrow"/>
          <w:color w:val="000000"/>
          <w:sz w:val="24"/>
          <w:szCs w:val="24"/>
        </w:rPr>
        <w:t>apewnienie zaplecza techniczno-organizacyjnego szkoleń</w:t>
      </w:r>
      <w:r w:rsidR="005B5FF3" w:rsidRPr="00A47B85">
        <w:rPr>
          <w:rFonts w:ascii="Arial Narrow" w:hAnsi="Arial Narrow"/>
          <w:color w:val="000000"/>
        </w:rPr>
        <w:t>:</w:t>
      </w:r>
    </w:p>
    <w:p w14:paraId="402E371C" w14:textId="1B86667F" w:rsidR="005B5FF3" w:rsidRPr="000646BE" w:rsidRDefault="005B5FF3" w:rsidP="00BE7026">
      <w:pPr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</w:rPr>
      </w:pPr>
      <w:r w:rsidRPr="000646BE">
        <w:rPr>
          <w:rFonts w:ascii="Arial Narrow" w:hAnsi="Arial Narrow"/>
          <w:color w:val="000000"/>
        </w:rPr>
        <w:t xml:space="preserve">- </w:t>
      </w:r>
      <w:r>
        <w:rPr>
          <w:rFonts w:ascii="Arial Narrow" w:hAnsi="Arial Narrow"/>
          <w:color w:val="000000"/>
        </w:rPr>
        <w:t>w</w:t>
      </w:r>
      <w:r w:rsidRPr="000646BE">
        <w:rPr>
          <w:rFonts w:ascii="Arial Narrow" w:hAnsi="Arial Narrow"/>
          <w:color w:val="000000"/>
        </w:rPr>
        <w:t xml:space="preserve"> trakcie realizacji przedmiotu zamówienia wymagana jest obecność opiekuna procesu szkoleniowego</w:t>
      </w:r>
      <w:r w:rsidR="0034537A">
        <w:rPr>
          <w:rFonts w:ascii="Arial Narrow" w:hAnsi="Arial Narrow"/>
          <w:color w:val="000000"/>
        </w:rPr>
        <w:t>,</w:t>
      </w:r>
      <w:r w:rsidRPr="000646BE">
        <w:rPr>
          <w:rFonts w:ascii="Arial Narrow" w:hAnsi="Arial Narrow"/>
          <w:color w:val="000000"/>
        </w:rPr>
        <w:t xml:space="preserve"> tj. przedstawiciela ze strony Wykonawcy (nie jest nim trener prowadzący szkolenie)</w:t>
      </w:r>
      <w:r>
        <w:rPr>
          <w:rFonts w:ascii="Arial Narrow" w:hAnsi="Arial Narrow"/>
          <w:color w:val="000000"/>
        </w:rPr>
        <w:t>,</w:t>
      </w:r>
    </w:p>
    <w:p w14:paraId="4804F6AD" w14:textId="77777777" w:rsidR="005B5FF3" w:rsidRPr="000646BE" w:rsidRDefault="005B5FF3" w:rsidP="00BE7026">
      <w:pPr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</w:rPr>
      </w:pPr>
      <w:r w:rsidRPr="000646BE">
        <w:rPr>
          <w:rFonts w:ascii="Arial Narrow" w:hAnsi="Arial Narrow"/>
          <w:color w:val="000000"/>
        </w:rPr>
        <w:t xml:space="preserve">- </w:t>
      </w:r>
      <w:r>
        <w:rPr>
          <w:rFonts w:ascii="Arial Narrow" w:hAnsi="Arial Narrow"/>
          <w:color w:val="000000"/>
        </w:rPr>
        <w:t>w</w:t>
      </w:r>
      <w:r w:rsidRPr="000646BE">
        <w:rPr>
          <w:rFonts w:ascii="Arial Narrow" w:hAnsi="Arial Narrow"/>
          <w:color w:val="000000"/>
        </w:rPr>
        <w:t xml:space="preserve">ykonawca poniesie wszelkie koszty związane z organizacją szkoleń, zapewniając: </w:t>
      </w:r>
    </w:p>
    <w:p w14:paraId="38A6E78C" w14:textId="061C3DDD" w:rsidR="00A01B03" w:rsidRDefault="005B5FF3" w:rsidP="00BE7026">
      <w:pPr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</w:rPr>
      </w:pPr>
      <w:r w:rsidRPr="000646BE">
        <w:rPr>
          <w:rFonts w:ascii="Arial Narrow" w:hAnsi="Arial Narrow"/>
          <w:color w:val="000000"/>
        </w:rPr>
        <w:lastRenderedPageBreak/>
        <w:t xml:space="preserve">salę, odpowiadającą standardom </w:t>
      </w:r>
      <w:proofErr w:type="spellStart"/>
      <w:r w:rsidRPr="000646BE">
        <w:rPr>
          <w:rFonts w:ascii="Arial Narrow" w:hAnsi="Arial Narrow"/>
          <w:color w:val="000000"/>
        </w:rPr>
        <w:t>konferencyjno</w:t>
      </w:r>
      <w:proofErr w:type="spellEnd"/>
      <w:r w:rsidRPr="000646BE">
        <w:rPr>
          <w:rFonts w:ascii="Arial Narrow" w:hAnsi="Arial Narrow"/>
          <w:color w:val="000000"/>
        </w:rPr>
        <w:t xml:space="preserve">–szkoleniowym, która </w:t>
      </w:r>
      <w:r>
        <w:rPr>
          <w:rFonts w:ascii="Arial Narrow" w:hAnsi="Arial Narrow"/>
          <w:color w:val="000000"/>
        </w:rPr>
        <w:t>powinna</w:t>
      </w:r>
      <w:r w:rsidR="002F7095">
        <w:rPr>
          <w:rFonts w:ascii="Arial Narrow" w:hAnsi="Arial Narrow"/>
          <w:color w:val="000000"/>
        </w:rPr>
        <w:t xml:space="preserve"> być przystosowana do </w:t>
      </w:r>
      <w:r w:rsidRPr="000646BE">
        <w:rPr>
          <w:rFonts w:ascii="Arial Narrow" w:hAnsi="Arial Narrow"/>
          <w:color w:val="000000"/>
        </w:rPr>
        <w:t xml:space="preserve">liczby uczestników biorących udział w szkoleniu. </w:t>
      </w:r>
      <w:r>
        <w:rPr>
          <w:rFonts w:ascii="Arial Narrow" w:hAnsi="Arial Narrow"/>
          <w:color w:val="000000"/>
        </w:rPr>
        <w:t>Miejsce organizacji szkolenia musi być oznaczone nazwą szkolenia oraz logotypami Zamawiającego</w:t>
      </w:r>
      <w:r w:rsidR="00603118">
        <w:rPr>
          <w:rFonts w:ascii="Arial Narrow" w:hAnsi="Arial Narrow"/>
          <w:color w:val="000000"/>
        </w:rPr>
        <w:t>;</w:t>
      </w:r>
    </w:p>
    <w:p w14:paraId="681333ED" w14:textId="020E287C" w:rsidR="00594751" w:rsidRPr="000646BE" w:rsidRDefault="00053B83" w:rsidP="00BE7026">
      <w:pPr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p</w:t>
      </w:r>
      <w:r w:rsidR="00594751" w:rsidRPr="000646BE">
        <w:rPr>
          <w:rFonts w:ascii="Arial Narrow" w:hAnsi="Arial Narrow"/>
          <w:color w:val="000000"/>
        </w:rPr>
        <w:t xml:space="preserve">rzygotowanie materiałów szkoleniowych i </w:t>
      </w:r>
      <w:r w:rsidR="00CF06C7">
        <w:rPr>
          <w:rFonts w:ascii="Arial Narrow" w:hAnsi="Arial Narrow"/>
          <w:color w:val="000000"/>
        </w:rPr>
        <w:t>biurowych</w:t>
      </w:r>
      <w:r w:rsidR="00594751">
        <w:rPr>
          <w:rFonts w:ascii="Arial Narrow" w:hAnsi="Arial Narrow"/>
          <w:color w:val="000000"/>
        </w:rPr>
        <w:t>:</w:t>
      </w:r>
      <w:r w:rsidR="00594751" w:rsidRPr="000646BE">
        <w:rPr>
          <w:rFonts w:ascii="Arial Narrow" w:hAnsi="Arial Narrow"/>
          <w:color w:val="000000"/>
        </w:rPr>
        <w:t xml:space="preserve"> </w:t>
      </w:r>
    </w:p>
    <w:p w14:paraId="523A7E7A" w14:textId="76C49F12" w:rsidR="00A01B03" w:rsidRDefault="00594751" w:rsidP="00BE7026">
      <w:pPr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</w:rPr>
      </w:pPr>
      <w:r w:rsidRPr="000646BE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</w:t>
      </w:r>
      <w:r w:rsidR="0064331C">
        <w:rPr>
          <w:rFonts w:ascii="Arial Narrow" w:hAnsi="Arial Narrow"/>
          <w:color w:val="000000"/>
        </w:rPr>
        <w:t>W</w:t>
      </w:r>
      <w:r w:rsidRPr="000646BE">
        <w:rPr>
          <w:rFonts w:ascii="Arial Narrow" w:hAnsi="Arial Narrow"/>
          <w:color w:val="000000"/>
        </w:rPr>
        <w:t xml:space="preserve">ykonawca przygotuje zestawy egzemplarzy materiałów szkoleniowych dla wszystkich uczestników szkoleń i 1 przedstawiciela Zamawiającego oraz zapewni </w:t>
      </w:r>
      <w:r>
        <w:rPr>
          <w:rFonts w:ascii="Arial Narrow" w:hAnsi="Arial Narrow"/>
          <w:color w:val="000000"/>
        </w:rPr>
        <w:t>każdemu uczestnikowi</w:t>
      </w:r>
      <w:r w:rsidR="002F7095">
        <w:rPr>
          <w:rFonts w:ascii="Arial Narrow" w:hAnsi="Arial Narrow"/>
          <w:color w:val="000000"/>
        </w:rPr>
        <w:t xml:space="preserve"> po </w:t>
      </w:r>
      <w:r w:rsidRPr="000646BE">
        <w:rPr>
          <w:rFonts w:ascii="Arial Narrow" w:hAnsi="Arial Narrow"/>
          <w:color w:val="000000"/>
        </w:rPr>
        <w:t>jednej sztuce długopisu i brulionu piśmienniczego (min. 30 kartek A4).</w:t>
      </w:r>
      <w:r>
        <w:rPr>
          <w:rFonts w:ascii="Arial Narrow" w:hAnsi="Arial Narrow"/>
          <w:color w:val="000000"/>
        </w:rPr>
        <w:t xml:space="preserve"> Materiały szkoleniowe i informacyjne muszą zawierać logotypy Zamawiającego, które udostępnione zostaną na wniosek Wykonawcy</w:t>
      </w:r>
      <w:r w:rsidR="00603118">
        <w:rPr>
          <w:rFonts w:ascii="Arial Narrow" w:hAnsi="Arial Narrow"/>
          <w:color w:val="000000"/>
        </w:rPr>
        <w:t>;</w:t>
      </w:r>
    </w:p>
    <w:p w14:paraId="4BF09056" w14:textId="18470A47" w:rsidR="00AB0124" w:rsidRPr="00E43AF3" w:rsidRDefault="00053B83" w:rsidP="002F7095">
      <w:pPr>
        <w:suppressAutoHyphens/>
        <w:spacing w:line="360" w:lineRule="auto"/>
        <w:jc w:val="both"/>
        <w:rPr>
          <w:rFonts w:ascii="Arial Narrow" w:hAnsi="Arial Narrow"/>
        </w:rPr>
      </w:pPr>
      <w:r w:rsidRPr="00E43AF3">
        <w:rPr>
          <w:rFonts w:ascii="Arial Narrow" w:hAnsi="Arial Narrow"/>
        </w:rPr>
        <w:t>g)</w:t>
      </w:r>
      <w:r w:rsidR="00A01B03" w:rsidRPr="00E43AF3">
        <w:rPr>
          <w:rFonts w:ascii="Arial Narrow" w:hAnsi="Arial Narrow"/>
        </w:rPr>
        <w:t xml:space="preserve"> </w:t>
      </w:r>
      <w:r w:rsidR="00AB0124" w:rsidRPr="00E43AF3">
        <w:rPr>
          <w:rFonts w:ascii="Arial Narrow" w:hAnsi="Arial Narrow"/>
        </w:rPr>
        <w:t>Wykonawca przekaże do akceptacji Zmawiającemu wzór ankiety ewaluacyjnej najpóźniej 7 dni przed rozpoczęciem pierwszego szkolenia. Po uzyskaniu akceptacji Wykonawca przeprowadzi ankietę ewaluacyjną dla każdego ze szkoleń</w:t>
      </w:r>
      <w:r w:rsidR="00603118">
        <w:rPr>
          <w:rFonts w:ascii="Arial Narrow" w:hAnsi="Arial Narrow"/>
        </w:rPr>
        <w:t xml:space="preserve"> po ich zakończeniu</w:t>
      </w:r>
      <w:r w:rsidR="00AB0124" w:rsidRPr="00E43AF3">
        <w:rPr>
          <w:rFonts w:ascii="Arial Narrow" w:hAnsi="Arial Narrow"/>
        </w:rPr>
        <w:t>, która będzie uwzględniać ocenę uczestników szkolenia co do jakości oraz zakresu meryto</w:t>
      </w:r>
      <w:r w:rsidR="004C0B1E">
        <w:rPr>
          <w:rFonts w:ascii="Arial Narrow" w:hAnsi="Arial Narrow"/>
        </w:rPr>
        <w:t xml:space="preserve">rycznego szkolenia i pozwoli na </w:t>
      </w:r>
      <w:r w:rsidR="00AB0124" w:rsidRPr="00E43AF3">
        <w:rPr>
          <w:rFonts w:ascii="Arial Narrow" w:hAnsi="Arial Narrow"/>
        </w:rPr>
        <w:t>zdiagnozowanie dalszych potrzeb szkoleniowych uczestników</w:t>
      </w:r>
      <w:r w:rsidR="00E42762">
        <w:rPr>
          <w:rFonts w:ascii="Arial Narrow" w:hAnsi="Arial Narrow"/>
        </w:rPr>
        <w:t>;</w:t>
      </w:r>
    </w:p>
    <w:p w14:paraId="66DE2235" w14:textId="1A8CB8B9" w:rsidR="00AB0124" w:rsidRPr="00C61778" w:rsidRDefault="00C76998" w:rsidP="002F7095">
      <w:p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h)</w:t>
      </w:r>
      <w:r w:rsidR="00B33AC1">
        <w:rPr>
          <w:rFonts w:ascii="Arial Narrow" w:hAnsi="Arial Narrow"/>
          <w:color w:val="000000"/>
        </w:rPr>
        <w:t xml:space="preserve"> </w:t>
      </w:r>
      <w:r w:rsidR="00AB0124" w:rsidRPr="00C61778">
        <w:rPr>
          <w:rFonts w:ascii="Arial Narrow" w:hAnsi="Arial Narrow"/>
          <w:color w:val="000000"/>
        </w:rPr>
        <w:t xml:space="preserve">Wykonawca sporządzi i przekaże Zamawiającemu w ciągu 7 dni od zakończenia szkolenia szczegółowy raport częściowy z realizacji każdego ze szkoleń wraz z analizą wypełnionych przez uczestników ankiet ewaluacyjnych. </w:t>
      </w:r>
      <w:r w:rsidR="00FE2E84">
        <w:rPr>
          <w:rFonts w:ascii="Arial Narrow" w:hAnsi="Arial Narrow"/>
          <w:color w:val="000000"/>
        </w:rPr>
        <w:t>W terminie 7 dni p</w:t>
      </w:r>
      <w:r w:rsidR="00AB0124" w:rsidRPr="00C61778">
        <w:rPr>
          <w:rFonts w:ascii="Arial Narrow" w:hAnsi="Arial Narrow"/>
          <w:color w:val="000000"/>
        </w:rPr>
        <w:t>o zakończeniu cyklu szkoleń wykonawca zobowiązany jest do przedstawienia ogólnego raportu końcowego</w:t>
      </w:r>
      <w:r w:rsidR="00A61018">
        <w:rPr>
          <w:rFonts w:ascii="Arial Narrow" w:hAnsi="Arial Narrow"/>
          <w:color w:val="000000"/>
        </w:rPr>
        <w:t>;</w:t>
      </w:r>
    </w:p>
    <w:p w14:paraId="72D34BD4" w14:textId="7F4F26EE" w:rsidR="00AB0124" w:rsidRDefault="00B249B7" w:rsidP="002F7095">
      <w:p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i) </w:t>
      </w:r>
      <w:r w:rsidR="00440A5A">
        <w:rPr>
          <w:rFonts w:ascii="Arial Narrow" w:hAnsi="Arial Narrow"/>
          <w:color w:val="000000"/>
        </w:rPr>
        <w:t>Wykonawca z</w:t>
      </w:r>
      <w:r w:rsidR="00AB0124" w:rsidRPr="000646BE">
        <w:rPr>
          <w:rFonts w:ascii="Arial Narrow" w:hAnsi="Arial Narrow"/>
          <w:color w:val="000000"/>
        </w:rPr>
        <w:t>apewni grupowe ubezpieczeni</w:t>
      </w:r>
      <w:r w:rsidR="00440A5A">
        <w:rPr>
          <w:rFonts w:ascii="Arial Narrow" w:hAnsi="Arial Narrow"/>
          <w:color w:val="000000"/>
        </w:rPr>
        <w:t>e</w:t>
      </w:r>
      <w:r w:rsidR="00AB0124" w:rsidRPr="000646BE">
        <w:rPr>
          <w:rFonts w:ascii="Arial Narrow" w:hAnsi="Arial Narrow"/>
          <w:color w:val="000000"/>
        </w:rPr>
        <w:t xml:space="preserve"> od następstw nieszczęśliwych wypadków dla uczestników szkoleń</w:t>
      </w:r>
      <w:r w:rsidR="00A61018">
        <w:rPr>
          <w:rFonts w:ascii="Arial Narrow" w:hAnsi="Arial Narrow"/>
          <w:color w:val="000000"/>
        </w:rPr>
        <w:t>;</w:t>
      </w:r>
    </w:p>
    <w:p w14:paraId="2DC3BF9D" w14:textId="5F4D2FCD" w:rsidR="00344598" w:rsidRPr="004C0B1E" w:rsidRDefault="00B249B7" w:rsidP="004C0B1E">
      <w:pPr>
        <w:tabs>
          <w:tab w:val="left" w:pos="284"/>
        </w:tabs>
        <w:suppressAutoHyphens/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j) </w:t>
      </w:r>
      <w:r w:rsidR="00A61018">
        <w:rPr>
          <w:rFonts w:ascii="Arial Narrow" w:hAnsi="Arial Narrow"/>
          <w:bCs/>
          <w:color w:val="000000"/>
        </w:rPr>
        <w:t xml:space="preserve">Wykonawca </w:t>
      </w:r>
      <w:r>
        <w:rPr>
          <w:rFonts w:ascii="Arial Narrow" w:hAnsi="Arial Narrow"/>
          <w:bCs/>
          <w:color w:val="000000"/>
        </w:rPr>
        <w:t>z</w:t>
      </w:r>
      <w:r w:rsidR="00D22B5F" w:rsidRPr="00655F0F">
        <w:rPr>
          <w:rFonts w:ascii="Arial Narrow" w:hAnsi="Arial Narrow"/>
          <w:bCs/>
          <w:color w:val="000000"/>
        </w:rPr>
        <w:t>apewni zakwaterowani</w:t>
      </w:r>
      <w:r w:rsidR="00A61018">
        <w:rPr>
          <w:rFonts w:ascii="Arial Narrow" w:hAnsi="Arial Narrow"/>
          <w:bCs/>
          <w:color w:val="000000"/>
        </w:rPr>
        <w:t>e</w:t>
      </w:r>
      <w:r w:rsidR="00D22B5F" w:rsidRPr="00655F0F">
        <w:rPr>
          <w:rFonts w:ascii="Arial Narrow" w:hAnsi="Arial Narrow"/>
          <w:bCs/>
          <w:color w:val="000000"/>
        </w:rPr>
        <w:t xml:space="preserve"> dla 20 uczestników każdego ze szkoleń, 1 przedstawiciela Wykonawcy, 1</w:t>
      </w:r>
      <w:r w:rsidR="002F7095">
        <w:rPr>
          <w:rFonts w:ascii="Arial Narrow" w:hAnsi="Arial Narrow"/>
          <w:bCs/>
          <w:color w:val="000000"/>
        </w:rPr>
        <w:t xml:space="preserve"> </w:t>
      </w:r>
      <w:r w:rsidR="00D22B5F" w:rsidRPr="00655F0F">
        <w:rPr>
          <w:rFonts w:ascii="Arial Narrow" w:eastAsia="Arial Unicode MS" w:hAnsi="Arial Narrow" w:cs="Arial Narrow"/>
          <w:bCs/>
          <w:color w:val="000000"/>
        </w:rPr>
        <w:t>prowadzącego szkolenie</w:t>
      </w:r>
      <w:r w:rsidR="00D22B5F" w:rsidRPr="00655F0F">
        <w:rPr>
          <w:rFonts w:ascii="Arial Narrow" w:hAnsi="Arial Narrow"/>
          <w:bCs/>
          <w:color w:val="000000"/>
        </w:rPr>
        <w:t xml:space="preserve"> oraz 1 przedstawiciela Zamawiającego: - nocleg w </w:t>
      </w:r>
      <w:r w:rsidR="00D22B5F" w:rsidRPr="00655F0F">
        <w:rPr>
          <w:rFonts w:ascii="Arial Narrow" w:hAnsi="Arial Narrow"/>
          <w:bCs/>
          <w:color w:val="000000"/>
          <w:u w:val="single"/>
        </w:rPr>
        <w:t>23 pokojach jednoosobowych</w:t>
      </w:r>
      <w:r w:rsidR="00D22B5F" w:rsidRPr="000646BE">
        <w:rPr>
          <w:rFonts w:ascii="Arial Narrow" w:hAnsi="Arial Narrow"/>
          <w:b/>
          <w:color w:val="000000"/>
        </w:rPr>
        <w:t xml:space="preserve"> </w:t>
      </w:r>
      <w:r w:rsidR="00CF4D05">
        <w:rPr>
          <w:rFonts w:ascii="Arial Narrow" w:hAnsi="Arial Narrow"/>
          <w:color w:val="000000"/>
        </w:rPr>
        <w:t>z łazienkami.</w:t>
      </w:r>
    </w:p>
    <w:p w14:paraId="3B109E0F" w14:textId="77777777" w:rsidR="00B102A3" w:rsidRPr="00512DA1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2DC987D" w14:textId="61054959" w:rsidR="00B102A3" w:rsidRPr="002F7095" w:rsidRDefault="00B102A3" w:rsidP="002F7095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outlineLvl w:val="1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2" w:name="_Toc69207952"/>
      <w:r w:rsidRPr="00D75A96">
        <w:rPr>
          <w:rFonts w:ascii="Arial Narrow" w:hAnsi="Arial Narrow" w:cs="Arial"/>
          <w:b/>
          <w:bCs/>
          <w:sz w:val="24"/>
          <w:szCs w:val="24"/>
        </w:rPr>
        <w:t>Zakres tematyczny szkoleń (minimalny zakres)</w:t>
      </w:r>
      <w:bookmarkEnd w:id="12"/>
      <w:r w:rsidRPr="00D75A96">
        <w:rPr>
          <w:rFonts w:ascii="Arial Narrow" w:hAnsi="Arial Narrow" w:cs="Arial"/>
          <w:b/>
          <w:bCs/>
          <w:sz w:val="24"/>
          <w:szCs w:val="24"/>
        </w:rPr>
        <w:t>:</w:t>
      </w:r>
    </w:p>
    <w:p w14:paraId="53D2C2E8" w14:textId="79DDB296" w:rsidR="00B102A3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1 – </w:t>
      </w:r>
      <w:r w:rsidR="00912755">
        <w:rPr>
          <w:rFonts w:ascii="Arial Narrow" w:hAnsi="Arial Narrow" w:cs="Arial"/>
          <w:b/>
          <w:bCs/>
        </w:rPr>
        <w:t>trzydniowe</w:t>
      </w:r>
      <w:r w:rsidR="006433F3">
        <w:rPr>
          <w:rFonts w:ascii="Arial Narrow" w:hAnsi="Arial Narrow" w:cs="Arial"/>
          <w:b/>
          <w:bCs/>
        </w:rPr>
        <w:t xml:space="preserve"> stacjonarne</w:t>
      </w:r>
    </w:p>
    <w:p w14:paraId="2A9BDA8C" w14:textId="509B027E" w:rsidR="00912755" w:rsidRPr="00912755" w:rsidRDefault="00912755" w:rsidP="00BE7026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,,</w:t>
      </w:r>
      <w:r w:rsidRPr="00912755">
        <w:rPr>
          <w:rFonts w:ascii="Arial Narrow" w:hAnsi="Arial Narrow"/>
          <w:b/>
          <w:bCs/>
        </w:rPr>
        <w:t>Zjawisko przemocy w rodzinie oraz sytuacja psychologiczna osób doznających tej przemocy, zachowania osób stosujących przemoc w rodzinie i możliwość pomocy</w:t>
      </w:r>
      <w:r>
        <w:rPr>
          <w:rFonts w:ascii="Arial Narrow" w:hAnsi="Arial Narrow"/>
          <w:b/>
          <w:bCs/>
        </w:rPr>
        <w:t>”</w:t>
      </w:r>
      <w:r w:rsidRPr="00912755">
        <w:rPr>
          <w:rFonts w:ascii="Arial Narrow" w:hAnsi="Arial Narrow"/>
          <w:b/>
          <w:bCs/>
        </w:rPr>
        <w:t xml:space="preserve">: </w:t>
      </w:r>
    </w:p>
    <w:p w14:paraId="381BF431" w14:textId="77777777" w:rsidR="00912755" w:rsidRPr="00912755" w:rsidRDefault="00912755" w:rsidP="00BE7026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2373D2A5" w14:textId="43FDB9EF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a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definicja przemocy w rodzinie, rozróżnienie przemocy od </w:t>
      </w:r>
      <w:proofErr w:type="spellStart"/>
      <w:r w:rsidRPr="00912755">
        <w:rPr>
          <w:rFonts w:ascii="Arial Narrow" w:hAnsi="Arial Narrow"/>
        </w:rPr>
        <w:t>zachowań</w:t>
      </w:r>
      <w:proofErr w:type="spellEnd"/>
      <w:r w:rsidRPr="00912755">
        <w:rPr>
          <w:rFonts w:ascii="Arial Narrow" w:hAnsi="Arial Narrow"/>
        </w:rPr>
        <w:t xml:space="preserve"> agresywnych i sytuacji konfliktowych, rodzaje przemocy w rodzinie, skala zjawiska, cykle przemocy, czynniki ryzyka w tym szczególnie: płeć, wiek, stan zdrowia, pojawienie się uzależnień zwłaszcza od alkoholu, narkotyków, itd.; </w:t>
      </w:r>
    </w:p>
    <w:p w14:paraId="2D64CB6D" w14:textId="6CF88FAA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b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przyczyny przemocy w rodzinie; </w:t>
      </w:r>
    </w:p>
    <w:p w14:paraId="0EDCD304" w14:textId="6D8CC5C1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lastRenderedPageBreak/>
        <w:t>c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formy przemocy: fizyczna, psychiczna, seksualna, ekonomiczna, zaniedbywanie; </w:t>
      </w:r>
    </w:p>
    <w:p w14:paraId="4897FFB1" w14:textId="1A4B6C87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d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diagnoza sytuacji i pomoc osobom doznającym przemocy w rodzinie; </w:t>
      </w:r>
    </w:p>
    <w:p w14:paraId="0A390ED5" w14:textId="448C7D64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e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osobiste postawy wobec przemocy w rodzinie; </w:t>
      </w:r>
    </w:p>
    <w:p w14:paraId="49FAB993" w14:textId="612CA194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f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mechanizmy psychospołeczne towarzyszące przemocy; </w:t>
      </w:r>
    </w:p>
    <w:p w14:paraId="32AE1F16" w14:textId="0B91F4A9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g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konsekwencje doświadczania przemocy w rodzinie - portret psychologiczny osób doznających tej przemocy (omówienie procesu wtórnej </w:t>
      </w:r>
      <w:proofErr w:type="spellStart"/>
      <w:r w:rsidRPr="00912755">
        <w:rPr>
          <w:rFonts w:ascii="Arial Narrow" w:hAnsi="Arial Narrow"/>
        </w:rPr>
        <w:t>wiktymizacji</w:t>
      </w:r>
      <w:proofErr w:type="spellEnd"/>
      <w:r w:rsidRPr="00912755">
        <w:rPr>
          <w:rFonts w:ascii="Arial Narrow" w:hAnsi="Arial Narrow"/>
        </w:rPr>
        <w:t xml:space="preserve">, syndromu wyuczonej bezradności); </w:t>
      </w:r>
    </w:p>
    <w:p w14:paraId="5CEB4AEF" w14:textId="7FA1DE8D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h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strategie postępowania osób stosujących przemoc w rodzinie zmierzające do usprawiedliwienia swego zachowania, źródła przemocy, psychologia osób stosujących przemoc; i. możliwości pomocy osobom doznającym przemocy w rodzinie (wyróżnienie etapów pomagania – interwencja, pomoc psychospołeczna, interwencja kryzysowa, terapia itd.); </w:t>
      </w:r>
    </w:p>
    <w:p w14:paraId="49A698A7" w14:textId="5FB9FA1A" w:rsidR="00912755" w:rsidRP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j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oddziaływania wobec osób stosujących przemoc w rodzinie (programy oddziaływań korekcyjno-edukacyjnych, programy psychologiczno-terapeutyczne, terapia uzależnień, działania karne itd.); </w:t>
      </w:r>
    </w:p>
    <w:p w14:paraId="56A20A60" w14:textId="571579BC" w:rsidR="00912755" w:rsidRDefault="00912755" w:rsidP="002F7095">
      <w:pPr>
        <w:spacing w:line="360" w:lineRule="auto"/>
        <w:jc w:val="both"/>
        <w:rPr>
          <w:rFonts w:ascii="Arial Narrow" w:hAnsi="Arial Narrow"/>
        </w:rPr>
      </w:pPr>
      <w:r w:rsidRPr="00912755">
        <w:rPr>
          <w:rFonts w:ascii="Arial Narrow" w:hAnsi="Arial Narrow"/>
        </w:rPr>
        <w:t>k</w:t>
      </w:r>
      <w:r w:rsidR="008A033B">
        <w:rPr>
          <w:rFonts w:ascii="Arial Narrow" w:hAnsi="Arial Narrow"/>
        </w:rPr>
        <w:t>)</w:t>
      </w:r>
      <w:r w:rsidRPr="00912755">
        <w:rPr>
          <w:rFonts w:ascii="Arial Narrow" w:hAnsi="Arial Narrow"/>
        </w:rPr>
        <w:t xml:space="preserve"> dane statystyczne dotyczące osób doznających przemocy w rodzinie i</w:t>
      </w:r>
      <w:r w:rsidR="002F7095">
        <w:rPr>
          <w:rFonts w:ascii="Arial Narrow" w:hAnsi="Arial Narrow"/>
        </w:rPr>
        <w:t xml:space="preserve"> osób stosujących taką przemoc.</w:t>
      </w:r>
    </w:p>
    <w:p w14:paraId="6DEC0C84" w14:textId="77777777" w:rsidR="002F7095" w:rsidRPr="002F7095" w:rsidRDefault="002F7095" w:rsidP="002F7095">
      <w:pPr>
        <w:spacing w:line="360" w:lineRule="auto"/>
        <w:ind w:hanging="284"/>
        <w:jc w:val="both"/>
        <w:rPr>
          <w:rFonts w:ascii="Arial Narrow" w:hAnsi="Arial Narrow"/>
        </w:rPr>
      </w:pPr>
    </w:p>
    <w:p w14:paraId="154E8708" w14:textId="51DFB2D7" w:rsidR="00B102A3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</w:t>
      </w:r>
      <w:r w:rsidR="00F8630B">
        <w:rPr>
          <w:rFonts w:ascii="Arial Narrow" w:hAnsi="Arial Narrow" w:cs="Arial"/>
          <w:b/>
          <w:bCs/>
        </w:rPr>
        <w:t>2</w:t>
      </w:r>
      <w:r w:rsidRPr="00512DA1">
        <w:rPr>
          <w:rFonts w:ascii="Arial Narrow" w:hAnsi="Arial Narrow" w:cs="Arial"/>
          <w:b/>
          <w:bCs/>
        </w:rPr>
        <w:t xml:space="preserve">– </w:t>
      </w:r>
      <w:r w:rsidR="00D85B2C">
        <w:rPr>
          <w:rFonts w:ascii="Arial Narrow" w:hAnsi="Arial Narrow" w:cs="Arial"/>
          <w:b/>
          <w:bCs/>
        </w:rPr>
        <w:t xml:space="preserve">trzydniowe </w:t>
      </w:r>
      <w:r w:rsidRPr="00512DA1">
        <w:rPr>
          <w:rFonts w:ascii="Arial Narrow" w:hAnsi="Arial Narrow" w:cs="Arial"/>
          <w:b/>
          <w:bCs/>
        </w:rPr>
        <w:t xml:space="preserve">stacjonarne </w:t>
      </w:r>
    </w:p>
    <w:p w14:paraId="73DEE96C" w14:textId="06CF4152" w:rsidR="00D85B2C" w:rsidRDefault="00214F44" w:rsidP="002F709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,,</w:t>
      </w:r>
      <w:r w:rsidR="00D85B2C" w:rsidRPr="00D85B2C">
        <w:rPr>
          <w:rFonts w:ascii="Arial Narrow" w:hAnsi="Arial Narrow"/>
          <w:b/>
          <w:bCs/>
        </w:rPr>
        <w:t>Etapy pracy z osobami doznającymi przemocy w rodzinie i stosującymi przemoc w rodzinie</w:t>
      </w:r>
      <w:r>
        <w:rPr>
          <w:rFonts w:ascii="Arial Narrow" w:hAnsi="Arial Narrow"/>
          <w:b/>
          <w:bCs/>
        </w:rPr>
        <w:t>"</w:t>
      </w:r>
      <w:r w:rsidR="00D85B2C" w:rsidRPr="00D85B2C">
        <w:rPr>
          <w:rFonts w:ascii="Arial Narrow" w:hAnsi="Arial Narrow"/>
          <w:b/>
          <w:bCs/>
        </w:rPr>
        <w:t xml:space="preserve">: </w:t>
      </w:r>
    </w:p>
    <w:p w14:paraId="58098941" w14:textId="77777777" w:rsidR="0010064E" w:rsidRPr="00D85B2C" w:rsidRDefault="0010064E" w:rsidP="002F7095">
      <w:pPr>
        <w:rPr>
          <w:rFonts w:ascii="Arial Narrow" w:hAnsi="Arial Narrow"/>
          <w:b/>
          <w:bCs/>
        </w:rPr>
      </w:pPr>
    </w:p>
    <w:p w14:paraId="49ADC2D4" w14:textId="3BAFF615" w:rsidR="00D85B2C" w:rsidRPr="00D85B2C" w:rsidRDefault="00D85B2C" w:rsidP="002F7095">
      <w:pPr>
        <w:spacing w:line="360" w:lineRule="auto"/>
        <w:jc w:val="both"/>
        <w:rPr>
          <w:rFonts w:ascii="Arial Narrow" w:hAnsi="Arial Narrow"/>
        </w:rPr>
      </w:pPr>
      <w:r w:rsidRPr="00D85B2C">
        <w:rPr>
          <w:rFonts w:ascii="Arial Narrow" w:hAnsi="Arial Narrow"/>
        </w:rPr>
        <w:t>a</w:t>
      </w:r>
      <w:r w:rsidR="00F4247A">
        <w:rPr>
          <w:rFonts w:ascii="Arial Narrow" w:hAnsi="Arial Narrow"/>
        </w:rPr>
        <w:t>)</w:t>
      </w:r>
      <w:r w:rsidRPr="00D85B2C">
        <w:rPr>
          <w:rFonts w:ascii="Arial Narrow" w:hAnsi="Arial Narrow"/>
        </w:rPr>
        <w:t xml:space="preserve"> diagnoza sytuacji i stopnia zagrożenia;</w:t>
      </w:r>
    </w:p>
    <w:p w14:paraId="2A181CC1" w14:textId="1C587B41" w:rsidR="00D85B2C" w:rsidRPr="00D85B2C" w:rsidRDefault="00D85B2C" w:rsidP="002F7095">
      <w:pPr>
        <w:spacing w:line="360" w:lineRule="auto"/>
        <w:jc w:val="both"/>
        <w:rPr>
          <w:rFonts w:ascii="Arial Narrow" w:hAnsi="Arial Narrow"/>
        </w:rPr>
      </w:pPr>
      <w:r w:rsidRPr="00D85B2C">
        <w:rPr>
          <w:rFonts w:ascii="Arial Narrow" w:hAnsi="Arial Narrow"/>
        </w:rPr>
        <w:t>b</w:t>
      </w:r>
      <w:r w:rsidR="00F4247A">
        <w:rPr>
          <w:rFonts w:ascii="Arial Narrow" w:hAnsi="Arial Narrow"/>
        </w:rPr>
        <w:t>)</w:t>
      </w:r>
      <w:r w:rsidRPr="00D85B2C">
        <w:rPr>
          <w:rFonts w:ascii="Arial Narrow" w:hAnsi="Arial Narrow"/>
        </w:rPr>
        <w:t xml:space="preserve"> diagnoza przyczyn występowania ze strony sprawcy </w:t>
      </w:r>
      <w:proofErr w:type="spellStart"/>
      <w:r w:rsidRPr="00D85B2C">
        <w:rPr>
          <w:rFonts w:ascii="Arial Narrow" w:hAnsi="Arial Narrow"/>
        </w:rPr>
        <w:t>zachowań</w:t>
      </w:r>
      <w:proofErr w:type="spellEnd"/>
      <w:r w:rsidRPr="00D85B2C">
        <w:rPr>
          <w:rFonts w:ascii="Arial Narrow" w:hAnsi="Arial Narrow"/>
        </w:rPr>
        <w:t xml:space="preserve"> </w:t>
      </w:r>
      <w:proofErr w:type="spellStart"/>
      <w:r w:rsidRPr="00D85B2C">
        <w:rPr>
          <w:rFonts w:ascii="Arial Narrow" w:hAnsi="Arial Narrow"/>
        </w:rPr>
        <w:t>przemocowych</w:t>
      </w:r>
      <w:proofErr w:type="spellEnd"/>
      <w:r w:rsidRPr="00D85B2C">
        <w:rPr>
          <w:rFonts w:ascii="Arial Narrow" w:hAnsi="Arial Narrow"/>
        </w:rPr>
        <w:t xml:space="preserve">; </w:t>
      </w:r>
    </w:p>
    <w:p w14:paraId="7A13D481" w14:textId="245B34F4" w:rsidR="00D85B2C" w:rsidRPr="00D85B2C" w:rsidRDefault="00D85B2C" w:rsidP="002F7095">
      <w:pPr>
        <w:spacing w:line="360" w:lineRule="auto"/>
        <w:jc w:val="both"/>
        <w:rPr>
          <w:rFonts w:ascii="Arial Narrow" w:hAnsi="Arial Narrow"/>
        </w:rPr>
      </w:pPr>
      <w:r w:rsidRPr="00D85B2C">
        <w:rPr>
          <w:rFonts w:ascii="Arial Narrow" w:hAnsi="Arial Narrow"/>
        </w:rPr>
        <w:t>c</w:t>
      </w:r>
      <w:r w:rsidR="00F4247A">
        <w:rPr>
          <w:rFonts w:ascii="Arial Narrow" w:hAnsi="Arial Narrow"/>
        </w:rPr>
        <w:t>)</w:t>
      </w:r>
      <w:r w:rsidRPr="00D85B2C">
        <w:rPr>
          <w:rFonts w:ascii="Arial Narrow" w:hAnsi="Arial Narrow"/>
        </w:rPr>
        <w:t xml:space="preserve"> diagnoza potrzeb członków rodziny z problemem przemocy – w tym osób doznających przemocy, dzieci i osób stosujących przemoc; </w:t>
      </w:r>
    </w:p>
    <w:p w14:paraId="34A7A5C7" w14:textId="77777777" w:rsidR="00E43AF3" w:rsidRDefault="00D85B2C" w:rsidP="002F7095">
      <w:pPr>
        <w:spacing w:line="360" w:lineRule="auto"/>
        <w:jc w:val="both"/>
        <w:rPr>
          <w:rFonts w:ascii="Arial Narrow" w:hAnsi="Arial Narrow"/>
        </w:rPr>
      </w:pPr>
      <w:r w:rsidRPr="00D85B2C">
        <w:rPr>
          <w:rFonts w:ascii="Arial Narrow" w:hAnsi="Arial Narrow"/>
        </w:rPr>
        <w:t>d</w:t>
      </w:r>
      <w:r w:rsidR="00F4247A">
        <w:rPr>
          <w:rFonts w:ascii="Arial Narrow" w:hAnsi="Arial Narrow"/>
        </w:rPr>
        <w:t>)</w:t>
      </w:r>
      <w:r w:rsidRPr="00D85B2C">
        <w:rPr>
          <w:rFonts w:ascii="Arial Narrow" w:hAnsi="Arial Narrow"/>
        </w:rPr>
        <w:t xml:space="preserve"> metody interwencji; </w:t>
      </w:r>
    </w:p>
    <w:p w14:paraId="65CC4223" w14:textId="1460C6E7" w:rsidR="00D85B2C" w:rsidRPr="00D85B2C" w:rsidRDefault="00057B61" w:rsidP="002F709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e)</w:t>
      </w:r>
      <w:r w:rsidR="00D85B2C" w:rsidRPr="00D85B2C">
        <w:rPr>
          <w:rFonts w:ascii="Arial Narrow" w:hAnsi="Arial Narrow"/>
        </w:rPr>
        <w:t xml:space="preserve"> udzielanie wsparcia i pomoc psychoterapeutyczna, prawna, socjalna, pedagogiczna, z zachowaniem zasad podmiotowości i dobrowolności w korzystaniu ze środków oddziaływania;</w:t>
      </w:r>
    </w:p>
    <w:p w14:paraId="326D9D5B" w14:textId="30E20EEC" w:rsidR="00D85B2C" w:rsidRPr="00D85B2C" w:rsidRDefault="00D85B2C" w:rsidP="002F7095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D85B2C">
        <w:rPr>
          <w:rFonts w:ascii="Arial Narrow" w:hAnsi="Arial Narrow"/>
        </w:rPr>
        <w:t>f</w:t>
      </w:r>
      <w:r w:rsidR="00F4247A">
        <w:rPr>
          <w:rFonts w:ascii="Arial Narrow" w:hAnsi="Arial Narrow"/>
        </w:rPr>
        <w:t>)</w:t>
      </w:r>
      <w:r w:rsidRPr="00D85B2C">
        <w:rPr>
          <w:rFonts w:ascii="Arial Narrow" w:hAnsi="Arial Narrow"/>
        </w:rPr>
        <w:t xml:space="preserve"> monitorowanie sytuacji rodzin z problemem przemocy</w:t>
      </w:r>
    </w:p>
    <w:p w14:paraId="311E8C45" w14:textId="77777777" w:rsidR="00B102A3" w:rsidRPr="00512DA1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14:paraId="7BF8051C" w14:textId="3EE6BA68" w:rsidR="00B102A3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3  – </w:t>
      </w:r>
      <w:r w:rsidR="00E22D70">
        <w:rPr>
          <w:rFonts w:ascii="Arial Narrow" w:hAnsi="Arial Narrow" w:cs="Arial"/>
          <w:b/>
          <w:bCs/>
        </w:rPr>
        <w:t>trzydniowe</w:t>
      </w:r>
      <w:r w:rsidRPr="00512DA1">
        <w:rPr>
          <w:rFonts w:ascii="Arial Narrow" w:hAnsi="Arial Narrow" w:cs="Arial"/>
          <w:b/>
          <w:bCs/>
        </w:rPr>
        <w:t xml:space="preserve"> stacjonarne</w:t>
      </w:r>
    </w:p>
    <w:p w14:paraId="6E406DD4" w14:textId="78C7EE2C" w:rsidR="008D3239" w:rsidRPr="000F183F" w:rsidRDefault="00214F44" w:rsidP="002F7095">
      <w:pPr>
        <w:spacing w:line="360" w:lineRule="auto"/>
        <w:jc w:val="both"/>
        <w:rPr>
          <w:b/>
          <w:bCs/>
          <w:i/>
          <w:iCs/>
        </w:rPr>
      </w:pPr>
      <w:r>
        <w:rPr>
          <w:rFonts w:ascii="Arial Narrow" w:hAnsi="Arial Narrow"/>
          <w:b/>
          <w:bCs/>
        </w:rPr>
        <w:t>,,</w:t>
      </w:r>
      <w:r w:rsidR="008D3239" w:rsidRPr="008D3239">
        <w:rPr>
          <w:rFonts w:ascii="Arial Narrow" w:hAnsi="Arial Narrow"/>
          <w:b/>
          <w:bCs/>
        </w:rPr>
        <w:t>Przemoc wobec dziecka</w:t>
      </w:r>
      <w:r>
        <w:rPr>
          <w:rFonts w:ascii="Arial Narrow" w:hAnsi="Arial Narrow"/>
          <w:b/>
          <w:bCs/>
        </w:rPr>
        <w:t>”</w:t>
      </w:r>
      <w:r w:rsidR="008D3239" w:rsidRPr="000F183F">
        <w:rPr>
          <w:b/>
          <w:bCs/>
          <w:i/>
          <w:iCs/>
        </w:rPr>
        <w:t xml:space="preserve">: </w:t>
      </w:r>
    </w:p>
    <w:p w14:paraId="38C25620" w14:textId="212B3232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a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diagnoza sytuacji dziecka/dzieci doświadczającego przemocy w rodzinie; </w:t>
      </w:r>
    </w:p>
    <w:p w14:paraId="126EEA10" w14:textId="2FA93C53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b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dziecko krzywdzone; </w:t>
      </w:r>
    </w:p>
    <w:p w14:paraId="44161286" w14:textId="560E1B50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c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dziecko jako świadek przemocy w rodzinie; </w:t>
      </w:r>
    </w:p>
    <w:p w14:paraId="1DD166B0" w14:textId="46B89586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d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pomoc psychologiczno-pedagogiczna, prawna dziecku krzywdzonemu; </w:t>
      </w:r>
    </w:p>
    <w:p w14:paraId="055D36C6" w14:textId="529B2481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e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metody interwencji w przypadku przemocy stosowanej wobec dzieci </w:t>
      </w:r>
    </w:p>
    <w:p w14:paraId="640AEC52" w14:textId="77777777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lastRenderedPageBreak/>
        <w:t xml:space="preserve">przez osoby najbliższe; </w:t>
      </w:r>
    </w:p>
    <w:p w14:paraId="1218EDF1" w14:textId="7DD087E7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f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postępowanie z rodzicami i innymi osobami dorosłymi stosującymi </w:t>
      </w:r>
    </w:p>
    <w:p w14:paraId="616CFC75" w14:textId="4D7B95F2" w:rsidR="008D3239" w:rsidRPr="008D3239" w:rsidRDefault="008D3239" w:rsidP="002F7095">
      <w:pPr>
        <w:tabs>
          <w:tab w:val="center" w:pos="4323"/>
        </w:tabs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 xml:space="preserve">przemoc wobec dzieci; </w:t>
      </w:r>
      <w:r w:rsidR="002F7095">
        <w:rPr>
          <w:rFonts w:ascii="Arial Narrow" w:hAnsi="Arial Narrow"/>
        </w:rPr>
        <w:tab/>
      </w:r>
    </w:p>
    <w:p w14:paraId="2D1E0067" w14:textId="043C44BC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g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reprezentacja dziecka w procedurze „Niebieskie Karty”; </w:t>
      </w:r>
    </w:p>
    <w:p w14:paraId="73023878" w14:textId="16AE8F99" w:rsidR="008D3239" w:rsidRPr="008D3239" w:rsidRDefault="008D3239" w:rsidP="002F7095">
      <w:pPr>
        <w:spacing w:line="360" w:lineRule="auto"/>
        <w:jc w:val="both"/>
        <w:rPr>
          <w:rFonts w:ascii="Arial Narrow" w:hAnsi="Arial Narrow"/>
        </w:rPr>
      </w:pPr>
      <w:r w:rsidRPr="008D3239">
        <w:rPr>
          <w:rFonts w:ascii="Arial Narrow" w:hAnsi="Arial Narrow"/>
        </w:rPr>
        <w:t>h</w:t>
      </w:r>
      <w:r w:rsidR="00F4247A">
        <w:rPr>
          <w:rFonts w:ascii="Arial Narrow" w:hAnsi="Arial Narrow"/>
        </w:rPr>
        <w:t>)</w:t>
      </w:r>
      <w:r w:rsidRPr="008D3239">
        <w:rPr>
          <w:rFonts w:ascii="Arial Narrow" w:hAnsi="Arial Narrow"/>
        </w:rPr>
        <w:t xml:space="preserve"> rola przedstawicieli i służb i instytucji w rozpoznawaniu symptomów krzywdzenia dziecka i przeprowadzaniu interwencji; </w:t>
      </w:r>
    </w:p>
    <w:p w14:paraId="58EA7933" w14:textId="77777777" w:rsidR="002F7095" w:rsidRDefault="00F4247A" w:rsidP="002F709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i) </w:t>
      </w:r>
      <w:r w:rsidR="008D3239" w:rsidRPr="00F4247A">
        <w:rPr>
          <w:rFonts w:ascii="Arial Narrow" w:hAnsi="Arial Narrow"/>
        </w:rPr>
        <w:t xml:space="preserve">wskazanie na konieczność wysłuchania dziecka i w miarę możliwości  uwzględnienia jego zdania w toku ustalania praw dziecka przez organy władzy publicznej oraz osoby odpowiedzialne za dziecko; </w:t>
      </w:r>
    </w:p>
    <w:p w14:paraId="348A07C4" w14:textId="31235CB0" w:rsidR="00E22D70" w:rsidRPr="002F7095" w:rsidRDefault="008D3239" w:rsidP="002F709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E51300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8D3239">
        <w:rPr>
          <w:rFonts w:ascii="Arial Narrow" w:hAnsi="Arial Narrow"/>
        </w:rPr>
        <w:t>monitorowanie sytuacji dziecka dotkniętego problemem przemocy w rodzinie</w:t>
      </w:r>
    </w:p>
    <w:p w14:paraId="3857E6DC" w14:textId="77777777" w:rsidR="00B102A3" w:rsidRPr="00512DA1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14:paraId="1F406562" w14:textId="6486DAA6" w:rsidR="00B102A3" w:rsidRPr="00512DA1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4 – </w:t>
      </w:r>
      <w:r w:rsidR="00520D21">
        <w:rPr>
          <w:rFonts w:ascii="Arial Narrow" w:hAnsi="Arial Narrow" w:cs="Arial"/>
          <w:b/>
          <w:bCs/>
        </w:rPr>
        <w:t>trzydniowe</w:t>
      </w:r>
      <w:r w:rsidRPr="00512DA1">
        <w:rPr>
          <w:rFonts w:ascii="Arial Narrow" w:hAnsi="Arial Narrow" w:cs="Arial"/>
          <w:b/>
          <w:bCs/>
        </w:rPr>
        <w:t xml:space="preserve"> stacjonarne </w:t>
      </w:r>
    </w:p>
    <w:p w14:paraId="149DC8DA" w14:textId="5235C98C" w:rsidR="00214F44" w:rsidRPr="00521A6D" w:rsidRDefault="00521A6D" w:rsidP="00BE7026">
      <w:pPr>
        <w:spacing w:line="360" w:lineRule="auto"/>
        <w:jc w:val="both"/>
        <w:rPr>
          <w:rFonts w:ascii="Arial Narrow" w:hAnsi="Arial Narrow"/>
          <w:b/>
          <w:bCs/>
        </w:rPr>
      </w:pPr>
      <w:r w:rsidRPr="00521A6D">
        <w:rPr>
          <w:rFonts w:ascii="Arial Narrow" w:hAnsi="Arial Narrow"/>
          <w:b/>
          <w:bCs/>
        </w:rPr>
        <w:t>,,</w:t>
      </w:r>
      <w:r w:rsidR="00214F44" w:rsidRPr="00521A6D">
        <w:rPr>
          <w:rFonts w:ascii="Arial Narrow" w:hAnsi="Arial Narrow"/>
          <w:b/>
          <w:bCs/>
        </w:rPr>
        <w:t>Prawne aspekty przeciwdziałania przemocy</w:t>
      </w:r>
      <w:r w:rsidRPr="00521A6D">
        <w:rPr>
          <w:rFonts w:ascii="Arial Narrow" w:hAnsi="Arial Narrow"/>
          <w:b/>
          <w:bCs/>
        </w:rPr>
        <w:t>”</w:t>
      </w:r>
      <w:r w:rsidR="00214F44" w:rsidRPr="00521A6D">
        <w:rPr>
          <w:rFonts w:ascii="Arial Narrow" w:hAnsi="Arial Narrow"/>
          <w:b/>
          <w:bCs/>
        </w:rPr>
        <w:t xml:space="preserve">: </w:t>
      </w:r>
    </w:p>
    <w:p w14:paraId="042F10A4" w14:textId="10921FCC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a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omówienie przepisów ustawy z dnia 29 lipca 2005 r. o przeciwdziałaniu przemocy w rodzinie (Dz. U. z 2020 </w:t>
      </w:r>
      <w:proofErr w:type="spellStart"/>
      <w:r w:rsidRPr="00521A6D">
        <w:rPr>
          <w:rFonts w:ascii="Arial Narrow" w:hAnsi="Arial Narrow"/>
        </w:rPr>
        <w:t>pz</w:t>
      </w:r>
      <w:proofErr w:type="spellEnd"/>
      <w:r w:rsidRPr="00521A6D">
        <w:rPr>
          <w:rFonts w:ascii="Arial Narrow" w:hAnsi="Arial Narrow"/>
        </w:rPr>
        <w:t xml:space="preserve">. 218), aktów wykonawczych do ustawy oraz Krajowego Programu Przeciwdziałania Przemocy w Rodzinie na lata 2014-2020, jak również Krajowego Programu Przeciwdziałania Przemocy w Rodzinie przyjętego na kolejną perspektywę czasową;  </w:t>
      </w:r>
    </w:p>
    <w:p w14:paraId="1C9E14F5" w14:textId="6CC4BC7F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b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omówienie przepisów karnych, w szczególności rodzajów przestępstw, do których najczęściej dochodzi w rodzinie (należy zwrócić uwagę, że przestępstwo znęcania się w rodzinie, zgwałcenia, uszkodzenia narządu ciała poniżej dni siedmiu jest ścigane z urzędu, a nie na wniosek pokrzywdzonych); </w:t>
      </w:r>
    </w:p>
    <w:p w14:paraId="7796C960" w14:textId="1C566BA3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c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podstawowe zagadnienia prawa rodzinnego i opiekuńczego oraz cywilnego korelujące ze sprawami dotyczącymi w przemocy w rodzinie i wykonywania władzy rodzicielskiej; </w:t>
      </w:r>
    </w:p>
    <w:p w14:paraId="6EB867ED" w14:textId="610863C0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d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zagadnienia prawne związane z nakazami opuszczenia mieszkania przez sprawcę przemocy w rodzinie; </w:t>
      </w:r>
    </w:p>
    <w:p w14:paraId="3377D946" w14:textId="653848A3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e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podstawy prawa medycznego, w tym zagadnienia dotyczące zasad udzielania świadczeń zdrowotnych ofiarom przemocy, zachowania tajemnicy medycznej, wydawania zaświadczenia lekarskiego o przyczynach i rodzaju uszkodzeń ciała związanych ze stosowaniem przemocy, jak również elementy pierwszej pomocy przedmedycznej; </w:t>
      </w:r>
    </w:p>
    <w:p w14:paraId="17D714BE" w14:textId="40FD40EB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f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umiejętność przygotowania wybranych pism (m.in. wniosku o podjęcie czynności procesowych przez sąd opiekuńczy, zawiadomienia o podejrzeniu popełnienia przestępstwa, wniosku o przyznanie świadczenia czy zasiłku); </w:t>
      </w:r>
    </w:p>
    <w:p w14:paraId="31438D59" w14:textId="5D593417" w:rsidR="00214F44" w:rsidRPr="00521A6D" w:rsidRDefault="00214F44" w:rsidP="002F7095">
      <w:pPr>
        <w:spacing w:line="360" w:lineRule="auto"/>
        <w:jc w:val="both"/>
        <w:rPr>
          <w:rFonts w:ascii="Arial Narrow" w:hAnsi="Arial Narrow"/>
        </w:rPr>
      </w:pPr>
      <w:r w:rsidRPr="00521A6D">
        <w:rPr>
          <w:rFonts w:ascii="Arial Narrow" w:hAnsi="Arial Narrow"/>
        </w:rPr>
        <w:t>g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odpowiedzialność służb za niepodejmowanie działań w sytuacji przemocy w rodzinie; </w:t>
      </w:r>
    </w:p>
    <w:p w14:paraId="153BA148" w14:textId="6B633C7D" w:rsidR="00214F44" w:rsidRPr="00521A6D" w:rsidRDefault="00214F44" w:rsidP="00894225">
      <w:pPr>
        <w:spacing w:line="360" w:lineRule="auto"/>
        <w:jc w:val="both"/>
        <w:rPr>
          <w:rFonts w:ascii="Arial Narrow" w:hAnsi="Arial Narrow"/>
          <w:b/>
          <w:bCs/>
          <w:i/>
          <w:iCs/>
        </w:rPr>
      </w:pPr>
      <w:r w:rsidRPr="00521A6D">
        <w:rPr>
          <w:rFonts w:ascii="Arial Narrow" w:hAnsi="Arial Narrow"/>
        </w:rPr>
        <w:lastRenderedPageBreak/>
        <w:t>h</w:t>
      </w:r>
      <w:r w:rsidR="00660897">
        <w:rPr>
          <w:rFonts w:ascii="Arial Narrow" w:hAnsi="Arial Narrow"/>
        </w:rPr>
        <w:t>)</w:t>
      </w:r>
      <w:r w:rsidRPr="00521A6D">
        <w:rPr>
          <w:rFonts w:ascii="Arial Narrow" w:hAnsi="Arial Narrow"/>
        </w:rPr>
        <w:t xml:space="preserve"> kwestie związane z ochroną danych osobowych w sprawach dotyczących </w:t>
      </w:r>
      <w:r w:rsidRPr="00521A6D">
        <w:rPr>
          <w:rFonts w:ascii="Arial Narrow" w:hAnsi="Arial Narrow"/>
          <w:b/>
          <w:bCs/>
          <w:i/>
          <w:iCs/>
        </w:rPr>
        <w:t xml:space="preserve"> </w:t>
      </w:r>
      <w:r w:rsidRPr="00521A6D">
        <w:rPr>
          <w:rFonts w:ascii="Arial Narrow" w:hAnsi="Arial Narrow"/>
        </w:rPr>
        <w:t xml:space="preserve">przeciwdziałania przemocy w rodzinie. </w:t>
      </w:r>
    </w:p>
    <w:p w14:paraId="037A4CAA" w14:textId="13A92163" w:rsidR="00B102A3" w:rsidRPr="00512DA1" w:rsidRDefault="00B102A3" w:rsidP="00BE7026">
      <w:pPr>
        <w:spacing w:line="360" w:lineRule="auto"/>
        <w:jc w:val="both"/>
        <w:rPr>
          <w:rFonts w:ascii="Arial Narrow" w:eastAsia="Calibri" w:hAnsi="Arial Narrow" w:cs="Arial"/>
        </w:rPr>
      </w:pPr>
      <w:r w:rsidRPr="00512DA1">
        <w:rPr>
          <w:rFonts w:ascii="Arial Narrow" w:eastAsia="Calibri" w:hAnsi="Arial Narrow" w:cs="Arial"/>
        </w:rPr>
        <w:t>Wykonawca może rozwinąć powyższy zakres tematyczny szkoleń i/lub zaproponować dodatkowe bloki tematyczne.</w:t>
      </w:r>
    </w:p>
    <w:p w14:paraId="05DBD9F2" w14:textId="57215671" w:rsidR="00B102A3" w:rsidRPr="00D90FF3" w:rsidRDefault="00C55C80" w:rsidP="002F7095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r w:rsidRPr="00D90FF3">
        <w:rPr>
          <w:rFonts w:ascii="Arial Narrow" w:hAnsi="Arial Narrow" w:cs="Calibri"/>
          <w:b/>
          <w:color w:val="000000"/>
          <w:sz w:val="24"/>
          <w:szCs w:val="24"/>
          <w:shd w:val="clear" w:color="auto" w:fill="FFFFFF"/>
        </w:rPr>
        <w:t>Kwalifikacje kadry dydaktycznej</w:t>
      </w:r>
    </w:p>
    <w:p w14:paraId="680E1E23" w14:textId="5A728923" w:rsidR="00C55C80" w:rsidRPr="00AC7F94" w:rsidRDefault="00C55C80" w:rsidP="00894225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7F94">
        <w:rPr>
          <w:rFonts w:ascii="Arial Narrow" w:hAnsi="Arial Narrow"/>
          <w:sz w:val="24"/>
          <w:szCs w:val="24"/>
        </w:rPr>
        <w:t xml:space="preserve">Osoby prowadzące szkolenia powinny posiadać następujące kwalifikacje: </w:t>
      </w:r>
    </w:p>
    <w:p w14:paraId="00A70946" w14:textId="20ED92A2" w:rsidR="00C55C80" w:rsidRPr="00AC7F94" w:rsidRDefault="00C464F0" w:rsidP="00894225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7F94">
        <w:rPr>
          <w:rFonts w:ascii="Arial Narrow" w:hAnsi="Arial Narrow"/>
          <w:sz w:val="24"/>
          <w:szCs w:val="24"/>
        </w:rPr>
        <w:t>a</w:t>
      </w:r>
      <w:r w:rsidR="00C55C80" w:rsidRPr="00AC7F94">
        <w:rPr>
          <w:rFonts w:ascii="Arial Narrow" w:hAnsi="Arial Narrow"/>
          <w:sz w:val="24"/>
          <w:szCs w:val="24"/>
        </w:rPr>
        <w:t>) ukończone studia wyższe na jednym z kierunków: prawo, pedagogika, pedagogika specjalna, pedagogika opiekuńczo – wychowawcza, resocjalizacja, praca socjalna, psychologia, politologia, politologia i nauki społeczne, socjologia, polityka społeczna, nauki o rodzinie;</w:t>
      </w:r>
    </w:p>
    <w:p w14:paraId="6E2866BB" w14:textId="79E859A1" w:rsidR="00C55C80" w:rsidRPr="00894225" w:rsidRDefault="00C464F0" w:rsidP="00894225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AC7F94">
        <w:rPr>
          <w:rFonts w:ascii="Arial Narrow" w:hAnsi="Arial Narrow"/>
          <w:sz w:val="24"/>
          <w:szCs w:val="24"/>
        </w:rPr>
        <w:t>b</w:t>
      </w:r>
      <w:r w:rsidR="00C55C80" w:rsidRPr="00AC7F94">
        <w:rPr>
          <w:rFonts w:ascii="Arial Narrow" w:hAnsi="Arial Narrow"/>
          <w:sz w:val="24"/>
          <w:szCs w:val="24"/>
        </w:rPr>
        <w:t xml:space="preserve">) w przypadku ukończenia studiów wyższych na innych kierunkach niż tych, wymienionych w pkt. 1, dopuszczalne są kwalifikacje uzupełnione studiami podyplomowymi w zakresie psychologii, organizacji </w:t>
      </w:r>
      <w:r w:rsidR="00C55C80" w:rsidRPr="00894225">
        <w:rPr>
          <w:rFonts w:ascii="Arial Narrow" w:hAnsi="Arial Narrow"/>
          <w:sz w:val="24"/>
          <w:szCs w:val="24"/>
        </w:rPr>
        <w:t>pomocy społecznej</w:t>
      </w:r>
      <w:r w:rsidR="00894225" w:rsidRPr="00894225">
        <w:rPr>
          <w:rFonts w:ascii="Arial Narrow" w:hAnsi="Arial Narrow"/>
          <w:sz w:val="24"/>
          <w:szCs w:val="24"/>
        </w:rPr>
        <w:t xml:space="preserve"> (</w:t>
      </w:r>
      <w:r w:rsidR="00894225" w:rsidRPr="00894225">
        <w:rPr>
          <w:rFonts w:ascii="Arial Narrow" w:hAnsi="Arial Narrow" w:cs="Times New Roman"/>
          <w:sz w:val="24"/>
          <w:szCs w:val="24"/>
        </w:rPr>
        <w:t>w przypadku studiów podyplomowych z organizacji pomocy społecznej równorzędnie traktowane jest ukończenie szkolenia z zakresu specjalizacji z organizacji pomocy społecznej)</w:t>
      </w:r>
      <w:r w:rsidR="00C55C80" w:rsidRPr="00AC7F94">
        <w:rPr>
          <w:rFonts w:ascii="Arial Narrow" w:hAnsi="Arial Narrow"/>
          <w:sz w:val="24"/>
          <w:szCs w:val="24"/>
        </w:rPr>
        <w:t>,</w:t>
      </w:r>
      <w:r w:rsidRPr="00AC7F94">
        <w:rPr>
          <w:rFonts w:ascii="Arial Narrow" w:hAnsi="Arial Narrow"/>
          <w:sz w:val="24"/>
          <w:szCs w:val="24"/>
        </w:rPr>
        <w:t xml:space="preserve"> </w:t>
      </w:r>
      <w:r w:rsidR="00C55C80" w:rsidRPr="00AC7F94">
        <w:rPr>
          <w:rFonts w:ascii="Arial Narrow" w:hAnsi="Arial Narrow"/>
          <w:sz w:val="24"/>
          <w:szCs w:val="24"/>
        </w:rPr>
        <w:t xml:space="preserve">pedagogiki, pedagogiki opiekuńczo – wychowawczej, pedagogiki specjalnej lub resocjalizacji; </w:t>
      </w:r>
    </w:p>
    <w:p w14:paraId="1EF9FCDF" w14:textId="6089E366" w:rsidR="00C55C80" w:rsidRPr="00AC7F94" w:rsidRDefault="00C464F0" w:rsidP="00894225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7F94">
        <w:rPr>
          <w:rFonts w:ascii="Arial Narrow" w:hAnsi="Arial Narrow"/>
          <w:sz w:val="24"/>
          <w:szCs w:val="24"/>
        </w:rPr>
        <w:t>c</w:t>
      </w:r>
      <w:r w:rsidR="00C55C80" w:rsidRPr="00AC7F94">
        <w:rPr>
          <w:rFonts w:ascii="Arial Narrow" w:hAnsi="Arial Narrow"/>
          <w:sz w:val="24"/>
          <w:szCs w:val="24"/>
        </w:rPr>
        <w:t xml:space="preserve">) ukończone specjalistyczne szkolenia w wymiarze nie mniejszym niż 100 godzin dydaktycznych w zakresie przeciwdziałania przemocy w rodzinie lub co najmniej 5-letnie doświadczenie pracy w obszarze przeciwdziałania przemocy w rodzinie; </w:t>
      </w:r>
    </w:p>
    <w:p w14:paraId="7766CCA7" w14:textId="34BF9E33" w:rsidR="00C55C80" w:rsidRPr="00AC7F94" w:rsidRDefault="00C464F0" w:rsidP="00894225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7F94">
        <w:rPr>
          <w:rFonts w:ascii="Arial Narrow" w:hAnsi="Arial Narrow"/>
          <w:sz w:val="24"/>
          <w:szCs w:val="24"/>
        </w:rPr>
        <w:t>d</w:t>
      </w:r>
      <w:r w:rsidR="00C55C80" w:rsidRPr="00AC7F94">
        <w:rPr>
          <w:rFonts w:ascii="Arial Narrow" w:hAnsi="Arial Narrow"/>
          <w:sz w:val="24"/>
          <w:szCs w:val="24"/>
        </w:rPr>
        <w:t xml:space="preserve">) bloki prawne powinny prowadzić osoby z wyższym wykształceniem prawniczym posiadające </w:t>
      </w:r>
      <w:r w:rsidR="00CD3320">
        <w:rPr>
          <w:rFonts w:ascii="Arial Narrow" w:hAnsi="Arial Narrow"/>
          <w:sz w:val="24"/>
          <w:szCs w:val="24"/>
        </w:rPr>
        <w:br/>
      </w:r>
      <w:r w:rsidR="00C55C80" w:rsidRPr="00AC7F94">
        <w:rPr>
          <w:rFonts w:ascii="Arial Narrow" w:hAnsi="Arial Narrow"/>
          <w:sz w:val="24"/>
          <w:szCs w:val="24"/>
        </w:rPr>
        <w:t xml:space="preserve">co najmniej 2-letnie doświadczenie w pracy w obszarze przeciwdziałania przemocy w rodzinie </w:t>
      </w:r>
      <w:r w:rsidR="00CD3320">
        <w:rPr>
          <w:rFonts w:ascii="Arial Narrow" w:hAnsi="Arial Narrow"/>
          <w:sz w:val="24"/>
          <w:szCs w:val="24"/>
        </w:rPr>
        <w:br/>
      </w:r>
      <w:r w:rsidR="00C55C80" w:rsidRPr="00AC7F94">
        <w:rPr>
          <w:rFonts w:ascii="Arial Narrow" w:hAnsi="Arial Narrow"/>
          <w:sz w:val="24"/>
          <w:szCs w:val="24"/>
        </w:rPr>
        <w:t>w zakresie udzielania pomocy prawnej</w:t>
      </w:r>
      <w:r w:rsidR="0016108F">
        <w:rPr>
          <w:rFonts w:ascii="Arial Narrow" w:hAnsi="Arial Narrow"/>
          <w:sz w:val="24"/>
          <w:szCs w:val="24"/>
        </w:rPr>
        <w:t>;</w:t>
      </w:r>
      <w:r w:rsidR="00C55C80" w:rsidRPr="00AC7F94">
        <w:rPr>
          <w:rFonts w:ascii="Arial Narrow" w:hAnsi="Arial Narrow"/>
          <w:sz w:val="24"/>
          <w:szCs w:val="24"/>
        </w:rPr>
        <w:t xml:space="preserve"> </w:t>
      </w:r>
    </w:p>
    <w:p w14:paraId="57D09E06" w14:textId="61C37CE2" w:rsidR="00C464F0" w:rsidRPr="00894225" w:rsidRDefault="00C464F0" w:rsidP="00BE7026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7F94">
        <w:rPr>
          <w:rFonts w:ascii="Arial Narrow" w:hAnsi="Arial Narrow"/>
          <w:sz w:val="24"/>
          <w:szCs w:val="24"/>
        </w:rPr>
        <w:t>e</w:t>
      </w:r>
      <w:r w:rsidR="00C55C80" w:rsidRPr="00AC7F94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C55C80" w:rsidRPr="00AC7F94">
        <w:rPr>
          <w:rFonts w:ascii="Arial Narrow" w:hAnsi="Arial Narrow"/>
          <w:sz w:val="24"/>
          <w:szCs w:val="24"/>
        </w:rPr>
        <w:t>superwizja</w:t>
      </w:r>
      <w:proofErr w:type="spellEnd"/>
      <w:r w:rsidR="00C55C80" w:rsidRPr="00AC7F94">
        <w:rPr>
          <w:rFonts w:ascii="Arial Narrow" w:hAnsi="Arial Narrow"/>
          <w:sz w:val="24"/>
          <w:szCs w:val="24"/>
        </w:rPr>
        <w:t xml:space="preserve"> powinna być prowadzona przez osoby posiadające uprawnienia superwizora zgodne z właściwością zawodową osób </w:t>
      </w:r>
      <w:proofErr w:type="spellStart"/>
      <w:r w:rsidR="00C55C80" w:rsidRPr="00AC7F94">
        <w:rPr>
          <w:rFonts w:ascii="Arial Narrow" w:hAnsi="Arial Narrow"/>
          <w:sz w:val="24"/>
          <w:szCs w:val="24"/>
        </w:rPr>
        <w:t>superwizowanych</w:t>
      </w:r>
      <w:proofErr w:type="spellEnd"/>
      <w:r w:rsidR="00C55C80" w:rsidRPr="00AC7F94">
        <w:rPr>
          <w:rFonts w:ascii="Arial Narrow" w:hAnsi="Arial Narrow"/>
          <w:sz w:val="24"/>
          <w:szCs w:val="24"/>
        </w:rPr>
        <w:t xml:space="preserve">. </w:t>
      </w:r>
    </w:p>
    <w:p w14:paraId="0159FA89" w14:textId="5880D57A" w:rsidR="005B4043" w:rsidRPr="002F7095" w:rsidRDefault="00D90FF3" w:rsidP="002F7095">
      <w:pPr>
        <w:pStyle w:val="Akapitzlist"/>
        <w:spacing w:line="360" w:lineRule="auto"/>
        <w:ind w:left="0"/>
      </w:pPr>
      <w:r w:rsidRPr="00B13793">
        <w:rPr>
          <w:rFonts w:ascii="Arial Narrow" w:eastAsia="Arial Unicode MS" w:hAnsi="Arial Narrow"/>
          <w:b/>
          <w:bCs/>
          <w:color w:val="000000"/>
          <w:sz w:val="24"/>
          <w:szCs w:val="24"/>
        </w:rPr>
        <w:t>7</w:t>
      </w:r>
      <w:r w:rsidRPr="00B13793">
        <w:rPr>
          <w:rFonts w:ascii="Arial Narrow" w:eastAsia="Arial Unicode MS" w:hAnsi="Arial Narrow"/>
          <w:bCs/>
          <w:color w:val="000000"/>
          <w:sz w:val="24"/>
          <w:szCs w:val="24"/>
        </w:rPr>
        <w:t>.</w:t>
      </w:r>
      <w:r w:rsidR="002F7095" w:rsidRPr="00B13793">
        <w:rPr>
          <w:rFonts w:ascii="Arial Narrow" w:eastAsia="Arial Unicode MS" w:hAnsi="Arial Narrow"/>
          <w:bCs/>
          <w:color w:val="000000"/>
          <w:sz w:val="24"/>
          <w:szCs w:val="24"/>
        </w:rPr>
        <w:tab/>
      </w:r>
      <w:r w:rsidRPr="00B13793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="005B4043" w:rsidRPr="00B13793">
        <w:rPr>
          <w:rFonts w:ascii="Arial Narrow" w:eastAsia="Arial Unicode MS" w:hAnsi="Arial Narrow"/>
          <w:b/>
          <w:color w:val="000000"/>
          <w:sz w:val="24"/>
          <w:szCs w:val="24"/>
        </w:rPr>
        <w:t>Oświadczenie Wykonawcy</w:t>
      </w:r>
    </w:p>
    <w:p w14:paraId="73ECFB42" w14:textId="3C77B7F0" w:rsidR="005B4043" w:rsidRPr="00D90FF3" w:rsidRDefault="005B4043" w:rsidP="00BE7026">
      <w:pPr>
        <w:autoSpaceDE w:val="0"/>
        <w:spacing w:line="360" w:lineRule="auto"/>
        <w:jc w:val="both"/>
        <w:rPr>
          <w:rFonts w:ascii="Arial Narrow" w:eastAsia="Arial Unicode MS" w:hAnsi="Arial Narrow"/>
          <w:color w:val="000000"/>
        </w:rPr>
      </w:pPr>
      <w:r w:rsidRPr="000646BE">
        <w:rPr>
          <w:rFonts w:ascii="Arial Narrow" w:eastAsia="Arial Unicode MS" w:hAnsi="Arial Narrow"/>
          <w:color w:val="000000"/>
        </w:rPr>
        <w:t xml:space="preserve">Potwierdzenie prawidłowości spełnienia </w:t>
      </w:r>
      <w:r>
        <w:rPr>
          <w:rFonts w:ascii="Arial Narrow" w:eastAsia="Arial Unicode MS" w:hAnsi="Arial Narrow"/>
          <w:color w:val="000000"/>
        </w:rPr>
        <w:t xml:space="preserve">wymogów dotyczących kwalifikacji </w:t>
      </w:r>
      <w:r w:rsidRPr="000646BE">
        <w:rPr>
          <w:rFonts w:ascii="Arial Narrow" w:eastAsia="Arial Unicode MS" w:hAnsi="Arial Narrow"/>
          <w:color w:val="000000"/>
        </w:rPr>
        <w:t>kadry leży po stronie Wykonawcy.</w:t>
      </w:r>
    </w:p>
    <w:p w14:paraId="1D379941" w14:textId="618A9909" w:rsidR="00312DC8" w:rsidRPr="00D90FF3" w:rsidRDefault="00312DC8" w:rsidP="002F7095">
      <w:pPr>
        <w:pStyle w:val="Akapitzlist"/>
        <w:numPr>
          <w:ilvl w:val="0"/>
          <w:numId w:val="47"/>
        </w:numPr>
        <w:spacing w:line="360" w:lineRule="auto"/>
        <w:ind w:left="0" w:firstLine="0"/>
        <w:jc w:val="both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</w:pPr>
      <w:r w:rsidRPr="00D90FF3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Przepisy związane z przeciwdziałaniem COVID-19</w:t>
      </w:r>
    </w:p>
    <w:p w14:paraId="57D83A0B" w14:textId="239ACCA2" w:rsidR="00312DC8" w:rsidRPr="00894225" w:rsidRDefault="00312DC8" w:rsidP="00894225">
      <w:pPr>
        <w:spacing w:line="360" w:lineRule="auto"/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6D66CC">
        <w:rPr>
          <w:rFonts w:ascii="Arial Narrow" w:hAnsi="Arial Narrow" w:cs="Calibri"/>
          <w:color w:val="000000"/>
          <w:shd w:val="clear" w:color="auto" w:fill="FFFFFF"/>
        </w:rPr>
        <w:t>Wykonawca jest zobowiązany do przestrzegania zaleceń Ministerstwa Zdrowia w zakresie przeciwdziałania skutkom związanym z panującą w Polsce epidemią COVID–19, z uwzględnieniem dynamicznie zmieniającej się sytuacji.</w:t>
      </w:r>
    </w:p>
    <w:p w14:paraId="3040DEAF" w14:textId="1D1DE7CE" w:rsidR="005609CA" w:rsidRPr="00D90FF3" w:rsidRDefault="00B24B82" w:rsidP="002F7095">
      <w:pPr>
        <w:pStyle w:val="Akapitzlist"/>
        <w:numPr>
          <w:ilvl w:val="0"/>
          <w:numId w:val="47"/>
        </w:numPr>
        <w:autoSpaceDE w:val="0"/>
        <w:spacing w:before="120" w:after="120" w:line="360" w:lineRule="auto"/>
        <w:ind w:left="0" w:firstLine="0"/>
        <w:jc w:val="both"/>
        <w:rPr>
          <w:rFonts w:ascii="Arial Narrow" w:hAnsi="Arial Narrow" w:cs="Calibri"/>
          <w:b/>
          <w:color w:val="000000"/>
          <w:sz w:val="24"/>
          <w:szCs w:val="24"/>
          <w:shd w:val="clear" w:color="auto" w:fill="FFFFFF"/>
        </w:rPr>
      </w:pPr>
      <w:r w:rsidRPr="00D90FF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609CA" w:rsidRPr="00D90FF3">
        <w:rPr>
          <w:rFonts w:ascii="Arial Narrow" w:hAnsi="Arial Narrow" w:cs="Arial"/>
          <w:b/>
          <w:color w:val="000000"/>
          <w:sz w:val="24"/>
          <w:szCs w:val="24"/>
        </w:rPr>
        <w:t>Rekrutacja uczestników szkolenia po stronie Zamawiającego</w:t>
      </w:r>
    </w:p>
    <w:p w14:paraId="1211169B" w14:textId="04A9373A" w:rsidR="00B102A3" w:rsidRPr="00894225" w:rsidRDefault="00FA2EB6" w:rsidP="00894225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0646BE">
        <w:rPr>
          <w:rFonts w:ascii="Arial Narrow" w:hAnsi="Arial Narrow" w:cs="Calibri"/>
          <w:color w:val="000000"/>
          <w:shd w:val="clear" w:color="auto" w:fill="FFFFFF"/>
        </w:rPr>
        <w:lastRenderedPageBreak/>
        <w:t>Lista uczestników zostanie utworzona na podstawie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 elektronicznych zgłoszeń</w:t>
      </w:r>
      <w:r w:rsidRPr="000646BE">
        <w:rPr>
          <w:rFonts w:ascii="Arial Narrow" w:hAnsi="Arial Narrow" w:cs="Calibri"/>
          <w:color w:val="000000"/>
          <w:shd w:val="clear" w:color="auto" w:fill="FFFFFF"/>
        </w:rPr>
        <w:t xml:space="preserve"> przesłanych 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do </w:t>
      </w:r>
      <w:r w:rsidRPr="000646BE">
        <w:rPr>
          <w:rFonts w:ascii="Arial Narrow" w:hAnsi="Arial Narrow" w:cs="Calibri"/>
          <w:color w:val="000000"/>
          <w:shd w:val="clear" w:color="auto" w:fill="FFFFFF"/>
        </w:rPr>
        <w:t>Zamawiającego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. </w:t>
      </w:r>
      <w:r w:rsidR="00032004" w:rsidRPr="00154731">
        <w:rPr>
          <w:rFonts w:ascii="Arial Narrow" w:hAnsi="Arial Narrow" w:cs="Arial"/>
          <w:color w:val="000000" w:themeColor="text1"/>
        </w:rPr>
        <w:t xml:space="preserve">Rekrutację na szkolenia przeprowadza Zamawiający. Liczbę zrekrutowanych uczestników poszczególnych szkoleń Zamawiający poda Wykonawcy najpóźniej 3 dni przed </w:t>
      </w:r>
      <w:r w:rsidR="00032004" w:rsidRPr="00512DA1">
        <w:rPr>
          <w:rFonts w:ascii="Arial Narrow" w:hAnsi="Arial Narrow" w:cs="Arial"/>
        </w:rPr>
        <w:t xml:space="preserve">planowanym </w:t>
      </w:r>
      <w:r w:rsidR="00381FB7">
        <w:rPr>
          <w:rFonts w:ascii="Arial Narrow" w:hAnsi="Arial Narrow" w:cs="Arial"/>
        </w:rPr>
        <w:t>szkoleniem.</w:t>
      </w:r>
    </w:p>
    <w:p w14:paraId="6DC9ABE5" w14:textId="1CB3FA42" w:rsidR="00C44A91" w:rsidRPr="00894225" w:rsidRDefault="00894225" w:rsidP="00BE7026">
      <w:pPr>
        <w:pStyle w:val="Akapitzlist"/>
        <w:numPr>
          <w:ilvl w:val="0"/>
          <w:numId w:val="47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13" w:name="_Toc69207954"/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B102A3" w:rsidRPr="00512DA1">
        <w:rPr>
          <w:rFonts w:ascii="Arial Narrow" w:eastAsia="Times New Roman" w:hAnsi="Arial Narrow" w:cs="Arial"/>
          <w:b/>
          <w:sz w:val="24"/>
          <w:szCs w:val="24"/>
        </w:rPr>
        <w:t xml:space="preserve">Świadczenie usług hotelarskich, konferencyjnych i restauracyjnych na potrzeby realizacji </w:t>
      </w:r>
      <w:r w:rsidR="000A109B">
        <w:rPr>
          <w:rFonts w:ascii="Arial Narrow" w:eastAsia="Times New Roman" w:hAnsi="Arial Narrow" w:cs="Arial"/>
          <w:b/>
          <w:sz w:val="24"/>
          <w:szCs w:val="24"/>
        </w:rPr>
        <w:t xml:space="preserve">czterech trzydniowych </w:t>
      </w:r>
      <w:r w:rsidR="00B102A3" w:rsidRPr="00512DA1">
        <w:rPr>
          <w:rFonts w:ascii="Arial Narrow" w:eastAsia="Times New Roman" w:hAnsi="Arial Narrow" w:cs="Arial"/>
          <w:b/>
          <w:sz w:val="24"/>
          <w:szCs w:val="24"/>
        </w:rPr>
        <w:t xml:space="preserve">szkoleń </w:t>
      </w:r>
      <w:r w:rsidR="000A109B">
        <w:rPr>
          <w:rFonts w:ascii="Arial Narrow" w:eastAsia="Times New Roman" w:hAnsi="Arial Narrow" w:cs="Arial"/>
          <w:b/>
          <w:sz w:val="24"/>
          <w:szCs w:val="24"/>
        </w:rPr>
        <w:t xml:space="preserve">z zakresu </w:t>
      </w:r>
      <w:r w:rsidR="004D41AC">
        <w:rPr>
          <w:rFonts w:ascii="Arial Narrow" w:eastAsia="Times New Roman" w:hAnsi="Arial Narrow" w:cs="Arial"/>
          <w:b/>
          <w:sz w:val="24"/>
          <w:szCs w:val="24"/>
        </w:rPr>
        <w:t xml:space="preserve">przeciwdziałania </w:t>
      </w:r>
      <w:r w:rsidR="000A109B">
        <w:rPr>
          <w:rFonts w:ascii="Arial Narrow" w:eastAsia="Times New Roman" w:hAnsi="Arial Narrow" w:cs="Arial"/>
          <w:b/>
          <w:sz w:val="24"/>
          <w:szCs w:val="24"/>
        </w:rPr>
        <w:t>przemocy w rodzinie</w:t>
      </w:r>
      <w:r w:rsidR="00B102A3" w:rsidRPr="00512DA1">
        <w:rPr>
          <w:rFonts w:ascii="Arial Narrow" w:hAnsi="Arial Narrow" w:cs="Arial"/>
          <w:b/>
          <w:sz w:val="24"/>
          <w:szCs w:val="24"/>
        </w:rPr>
        <w:t>.</w:t>
      </w:r>
      <w:bookmarkEnd w:id="13"/>
    </w:p>
    <w:p w14:paraId="457999B0" w14:textId="445D70F6" w:rsidR="00B102A3" w:rsidRPr="00512DA1" w:rsidRDefault="00B102A3" w:rsidP="00BE7026">
      <w:pPr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512DA1">
        <w:rPr>
          <w:rFonts w:ascii="Arial Narrow" w:hAnsi="Arial Narrow" w:cs="Arial"/>
          <w:b/>
        </w:rPr>
        <w:t xml:space="preserve">W ramach </w:t>
      </w:r>
      <w:r w:rsidR="00C44A91">
        <w:rPr>
          <w:rFonts w:ascii="Arial Narrow" w:hAnsi="Arial Narrow" w:cs="Arial"/>
          <w:b/>
        </w:rPr>
        <w:t>każdego szkolenia trzydniowego</w:t>
      </w:r>
      <w:r w:rsidRPr="00512DA1">
        <w:rPr>
          <w:rFonts w:ascii="Arial Narrow" w:hAnsi="Arial Narrow" w:cs="Arial"/>
          <w:b/>
        </w:rPr>
        <w:t xml:space="preserve"> Wykonawca zapewni:</w:t>
      </w:r>
    </w:p>
    <w:p w14:paraId="6509D18D" w14:textId="4B1FEE1F" w:rsidR="00B102A3" w:rsidRPr="00A16442" w:rsidRDefault="00A16442" w:rsidP="00894225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w</w:t>
      </w:r>
      <w:r w:rsidR="00B102A3" w:rsidRPr="00A16442">
        <w:rPr>
          <w:rFonts w:ascii="Arial Narrow" w:hAnsi="Arial Narrow" w:cs="Arial"/>
          <w:sz w:val="24"/>
          <w:szCs w:val="24"/>
        </w:rPr>
        <w:t>yżywienie dla 2</w:t>
      </w:r>
      <w:r w:rsidR="00C44A91" w:rsidRPr="00A16442">
        <w:rPr>
          <w:rFonts w:ascii="Arial Narrow" w:hAnsi="Arial Narrow" w:cs="Arial"/>
          <w:sz w:val="24"/>
          <w:szCs w:val="24"/>
        </w:rPr>
        <w:t>3</w:t>
      </w:r>
      <w:r w:rsidR="00B102A3" w:rsidRPr="00A16442">
        <w:rPr>
          <w:rFonts w:ascii="Arial Narrow" w:hAnsi="Arial Narrow" w:cs="Arial"/>
          <w:sz w:val="24"/>
          <w:szCs w:val="24"/>
        </w:rPr>
        <w:t xml:space="preserve"> osób (20 uczestników</w:t>
      </w:r>
      <w:r w:rsidR="00C44A91" w:rsidRPr="00A16442">
        <w:rPr>
          <w:rFonts w:ascii="Arial Narrow" w:hAnsi="Arial Narrow" w:cs="Arial"/>
          <w:sz w:val="24"/>
          <w:szCs w:val="24"/>
        </w:rPr>
        <w:t xml:space="preserve">, 1 </w:t>
      </w:r>
      <w:r w:rsidR="0000356F" w:rsidRPr="00A16442">
        <w:rPr>
          <w:rFonts w:ascii="Arial Narrow" w:hAnsi="Arial Narrow" w:cs="Arial"/>
          <w:sz w:val="24"/>
          <w:szCs w:val="24"/>
        </w:rPr>
        <w:t>p</w:t>
      </w:r>
      <w:r w:rsidR="00C44A91" w:rsidRPr="00A16442">
        <w:rPr>
          <w:rFonts w:ascii="Arial Narrow" w:hAnsi="Arial Narrow" w:cs="Arial"/>
          <w:sz w:val="24"/>
          <w:szCs w:val="24"/>
        </w:rPr>
        <w:t>rowadzącego</w:t>
      </w:r>
      <w:r w:rsidR="0000356F" w:rsidRPr="00A16442">
        <w:rPr>
          <w:rFonts w:ascii="Arial Narrow" w:hAnsi="Arial Narrow" w:cs="Arial"/>
          <w:sz w:val="24"/>
          <w:szCs w:val="24"/>
        </w:rPr>
        <w:t xml:space="preserve">, 1 przedstawiciela Wykonawcy </w:t>
      </w:r>
      <w:r w:rsidR="004B15E5">
        <w:rPr>
          <w:rFonts w:ascii="Arial Narrow" w:hAnsi="Arial Narrow" w:cs="Arial"/>
          <w:sz w:val="24"/>
          <w:szCs w:val="24"/>
        </w:rPr>
        <w:br/>
      </w:r>
      <w:r w:rsidR="0000356F" w:rsidRPr="00A16442">
        <w:rPr>
          <w:rFonts w:ascii="Arial Narrow" w:hAnsi="Arial Narrow" w:cs="Arial"/>
          <w:sz w:val="24"/>
          <w:szCs w:val="24"/>
        </w:rPr>
        <w:t>oraz 1 przedstawiciela Zamawiającego</w:t>
      </w:r>
      <w:r w:rsidR="0000356F" w:rsidRPr="00A16442">
        <w:rPr>
          <w:rFonts w:ascii="Arial Narrow" w:hAnsi="Arial Narrow" w:cs="Arial"/>
        </w:rPr>
        <w:t xml:space="preserve"> </w:t>
      </w:r>
      <w:r w:rsidR="00B102A3" w:rsidRPr="00A16442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A16442">
        <w:rPr>
          <w:rFonts w:ascii="Arial Narrow" w:hAnsi="Arial Narrow" w:cs="Arial"/>
          <w:sz w:val="24"/>
          <w:szCs w:val="24"/>
        </w:rPr>
        <w:t>przez 3 dni</w:t>
      </w:r>
      <w:r w:rsidR="004B15E5">
        <w:rPr>
          <w:rFonts w:ascii="Arial Narrow" w:hAnsi="Arial Narrow" w:cs="Arial"/>
          <w:sz w:val="24"/>
          <w:szCs w:val="24"/>
        </w:rPr>
        <w:t>;</w:t>
      </w:r>
    </w:p>
    <w:p w14:paraId="676F908F" w14:textId="22FEF720" w:rsidR="000C1E32" w:rsidRPr="002F7095" w:rsidRDefault="007B5915" w:rsidP="00894225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B102A3" w:rsidRPr="00512DA1">
        <w:rPr>
          <w:rFonts w:ascii="Arial Narrow" w:hAnsi="Arial Narrow" w:cs="Arial"/>
          <w:sz w:val="24"/>
          <w:szCs w:val="24"/>
        </w:rPr>
        <w:t>alę szkoleniową przeznaczoną dla</w:t>
      </w:r>
      <w:r w:rsidR="0000356F">
        <w:rPr>
          <w:rFonts w:ascii="Arial Narrow" w:hAnsi="Arial Narrow" w:cs="Arial"/>
          <w:sz w:val="24"/>
          <w:szCs w:val="24"/>
        </w:rPr>
        <w:t xml:space="preserve"> </w:t>
      </w:r>
      <w:r w:rsidR="00C44A91" w:rsidRPr="0000356F">
        <w:rPr>
          <w:rFonts w:ascii="Arial Narrow" w:hAnsi="Arial Narrow"/>
          <w:bCs/>
          <w:color w:val="000000"/>
          <w:sz w:val="24"/>
          <w:szCs w:val="24"/>
        </w:rPr>
        <w:t>2</w:t>
      </w:r>
      <w:r w:rsidR="00A37C05">
        <w:rPr>
          <w:rFonts w:ascii="Arial Narrow" w:hAnsi="Arial Narrow"/>
          <w:bCs/>
          <w:color w:val="000000"/>
          <w:sz w:val="24"/>
          <w:szCs w:val="24"/>
        </w:rPr>
        <w:t>3 osób (ma</w:t>
      </w:r>
      <w:r w:rsidR="00B832AD">
        <w:rPr>
          <w:rFonts w:ascii="Arial Narrow" w:hAnsi="Arial Narrow"/>
          <w:bCs/>
          <w:color w:val="000000"/>
          <w:sz w:val="24"/>
          <w:szCs w:val="24"/>
        </w:rPr>
        <w:t>ks</w:t>
      </w:r>
      <w:r w:rsidR="00A37C05">
        <w:rPr>
          <w:rFonts w:ascii="Arial Narrow" w:hAnsi="Arial Narrow"/>
          <w:bCs/>
          <w:color w:val="000000"/>
          <w:sz w:val="24"/>
          <w:szCs w:val="24"/>
        </w:rPr>
        <w:t>.</w:t>
      </w:r>
      <w:r w:rsidR="004D39A5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B832AD">
        <w:rPr>
          <w:rFonts w:ascii="Arial Narrow" w:hAnsi="Arial Narrow"/>
          <w:bCs/>
          <w:color w:val="000000"/>
          <w:sz w:val="24"/>
          <w:szCs w:val="24"/>
        </w:rPr>
        <w:t>20</w:t>
      </w:r>
      <w:r w:rsidR="00C44A91" w:rsidRPr="0000356F">
        <w:rPr>
          <w:rFonts w:ascii="Arial Narrow" w:hAnsi="Arial Narrow"/>
          <w:bCs/>
          <w:color w:val="000000"/>
          <w:sz w:val="24"/>
          <w:szCs w:val="24"/>
        </w:rPr>
        <w:t xml:space="preserve"> uczestników każdego ze szkoleń</w:t>
      </w:r>
      <w:r w:rsidR="00B832AD">
        <w:rPr>
          <w:rFonts w:ascii="Arial Narrow" w:hAnsi="Arial Narrow"/>
          <w:bCs/>
          <w:color w:val="000000"/>
          <w:sz w:val="24"/>
          <w:szCs w:val="24"/>
        </w:rPr>
        <w:t xml:space="preserve">, </w:t>
      </w:r>
      <w:r w:rsidR="00FA5B5D">
        <w:rPr>
          <w:rFonts w:ascii="Arial Narrow" w:hAnsi="Arial Narrow"/>
          <w:bCs/>
          <w:color w:val="000000"/>
          <w:sz w:val="24"/>
          <w:szCs w:val="24"/>
        </w:rPr>
        <w:br/>
      </w:r>
      <w:r w:rsidR="00B832AD">
        <w:rPr>
          <w:rFonts w:ascii="Arial Narrow" w:hAnsi="Arial Narrow"/>
          <w:bCs/>
          <w:color w:val="000000"/>
          <w:sz w:val="24"/>
          <w:szCs w:val="24"/>
        </w:rPr>
        <w:t>1 prowadzącego, 1 przedstawiciela Wykonawcy i 1 przedstawiciela Zamawiającego</w:t>
      </w:r>
      <w:r w:rsidR="004B15E5">
        <w:rPr>
          <w:rFonts w:ascii="Arial Narrow" w:hAnsi="Arial Narrow"/>
          <w:bCs/>
          <w:color w:val="000000"/>
          <w:sz w:val="24"/>
          <w:szCs w:val="24"/>
        </w:rPr>
        <w:t>,</w:t>
      </w:r>
      <w:r w:rsidR="00F40E02">
        <w:rPr>
          <w:rFonts w:ascii="Arial Narrow" w:hAnsi="Arial Narrow"/>
          <w:bCs/>
          <w:color w:val="000000"/>
          <w:sz w:val="24"/>
          <w:szCs w:val="24"/>
        </w:rPr>
        <w:t>)</w:t>
      </w:r>
    </w:p>
    <w:p w14:paraId="33274D15" w14:textId="43AA9BF1" w:rsidR="00B102A3" w:rsidRPr="00512DA1" w:rsidRDefault="00A31FF9" w:rsidP="00894225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ocleg </w:t>
      </w:r>
      <w:r w:rsidR="00B17CE2">
        <w:rPr>
          <w:rFonts w:ascii="Arial Narrow" w:hAnsi="Arial Narrow" w:cs="Arial"/>
          <w:sz w:val="24"/>
          <w:szCs w:val="24"/>
        </w:rPr>
        <w:t>na czas trwania szkolenia</w:t>
      </w:r>
      <w:r w:rsidR="00123E39">
        <w:rPr>
          <w:rFonts w:ascii="Arial Narrow" w:hAnsi="Arial Narrow" w:cs="Arial"/>
          <w:sz w:val="24"/>
          <w:szCs w:val="24"/>
        </w:rPr>
        <w:t>,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 szkolenia odbywać się będą w dni </w:t>
      </w:r>
      <w:r w:rsidR="00B17CE2">
        <w:rPr>
          <w:rFonts w:ascii="Arial Narrow" w:hAnsi="Arial Narrow" w:cs="Arial"/>
          <w:sz w:val="24"/>
          <w:szCs w:val="24"/>
        </w:rPr>
        <w:t xml:space="preserve">robocze </w:t>
      </w:r>
      <w:r w:rsidR="00B102A3" w:rsidRPr="00512DA1">
        <w:rPr>
          <w:rFonts w:ascii="Arial Narrow" w:hAnsi="Arial Narrow" w:cs="Arial"/>
          <w:sz w:val="24"/>
          <w:szCs w:val="24"/>
        </w:rPr>
        <w:t>tygodnia bez weekendów dla maksymalnie 2</w:t>
      </w:r>
      <w:r w:rsidR="008408E1">
        <w:rPr>
          <w:rFonts w:ascii="Arial Narrow" w:hAnsi="Arial Narrow" w:cs="Arial"/>
          <w:sz w:val="24"/>
          <w:szCs w:val="24"/>
        </w:rPr>
        <w:t>3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 osób (20 uczestników, </w:t>
      </w:r>
      <w:r w:rsidR="008408E1">
        <w:rPr>
          <w:rFonts w:ascii="Arial Narrow" w:hAnsi="Arial Narrow" w:cs="Arial"/>
          <w:sz w:val="24"/>
          <w:szCs w:val="24"/>
        </w:rPr>
        <w:t xml:space="preserve">1 prowadzącego,1 przedstawiciela Wykonawcy, </w:t>
      </w:r>
      <w:r w:rsidR="003A6865">
        <w:rPr>
          <w:rFonts w:ascii="Arial Narrow" w:hAnsi="Arial Narrow" w:cs="Arial"/>
          <w:sz w:val="24"/>
          <w:szCs w:val="24"/>
        </w:rPr>
        <w:br/>
      </w:r>
      <w:r w:rsidR="008408E1">
        <w:rPr>
          <w:rFonts w:ascii="Arial Narrow" w:hAnsi="Arial Narrow" w:cs="Arial"/>
          <w:sz w:val="24"/>
          <w:szCs w:val="24"/>
        </w:rPr>
        <w:t>1 przedstawiciela Zamawiającego</w:t>
      </w:r>
      <w:r w:rsidR="00B102A3" w:rsidRPr="00512DA1">
        <w:rPr>
          <w:rFonts w:ascii="Arial Narrow" w:hAnsi="Arial Narrow" w:cs="Arial"/>
          <w:sz w:val="24"/>
          <w:szCs w:val="24"/>
        </w:rPr>
        <w:t>).</w:t>
      </w:r>
    </w:p>
    <w:p w14:paraId="004F1CD2" w14:textId="0CCA5B57" w:rsidR="00B102A3" w:rsidRPr="002325C9" w:rsidRDefault="00A31FF9" w:rsidP="00894225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B102A3" w:rsidRPr="00512DA1">
        <w:rPr>
          <w:rFonts w:ascii="Arial Narrow" w:hAnsi="Arial Narrow" w:cs="Arial"/>
          <w:sz w:val="24"/>
          <w:szCs w:val="24"/>
        </w:rPr>
        <w:t>erminy i czas trwania poszczególnych szkoleń zostaną ustalone z Wykonawcą, z którym będzie zawierana umowa. Przedmiotowe terminy ustalone zostaną po wyborze oferty, a przed zawarciem umowy.</w:t>
      </w:r>
      <w:r w:rsidR="002325C9" w:rsidRPr="002325C9">
        <w:rPr>
          <w:rFonts w:ascii="Arial Narrow" w:hAnsi="Arial Narrow" w:cs="Calibri"/>
          <w:color w:val="000000"/>
          <w:shd w:val="clear" w:color="auto" w:fill="FFFFFF"/>
        </w:rPr>
        <w:t xml:space="preserve"> </w:t>
      </w:r>
      <w:r w:rsidR="002325C9" w:rsidRPr="002325C9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Wybrany Wykonawca zobowiązany będzie do uzyskania akceptacji Zmawiającego na program i harmonogram szkolenia w terminie 14 dni przed jego rozpoczęciem, uwzględniając czas i godziny trwania zajęć, przerwy obiadowe i kawowe</w:t>
      </w:r>
      <w:r w:rsidR="004B15E5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;</w:t>
      </w:r>
    </w:p>
    <w:p w14:paraId="38912595" w14:textId="44B952E9" w:rsidR="00B102A3" w:rsidRPr="00BE7026" w:rsidRDefault="005740B8" w:rsidP="00057B61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 wyjątkowych przypadkach Zamawiający może zrezygnować z organizacji szkolenia </w:t>
      </w:r>
      <w:r w:rsidR="00B102A3" w:rsidRPr="00512DA1">
        <w:rPr>
          <w:rFonts w:ascii="Arial Narrow" w:hAnsi="Arial Narrow" w:cs="Arial"/>
          <w:sz w:val="24"/>
          <w:szCs w:val="24"/>
        </w:rPr>
        <w:br/>
        <w:t>w podanym wcześniej terminie, pod warunkiem poinformowania Wykonawcy w terminie wskazanym przez Wykonawcę w ofercie.</w:t>
      </w:r>
    </w:p>
    <w:p w14:paraId="6BB47554" w14:textId="77777777" w:rsidR="00B102A3" w:rsidRPr="00512DA1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</w:rPr>
      </w:pPr>
      <w:bookmarkStart w:id="14" w:name="_Toc534134196"/>
      <w:bookmarkStart w:id="15" w:name="_Toc534134279"/>
      <w:bookmarkStart w:id="16" w:name="_Toc534134345"/>
      <w:bookmarkStart w:id="17" w:name="_Toc534139634"/>
      <w:bookmarkStart w:id="18" w:name="_Toc534139699"/>
      <w:bookmarkEnd w:id="14"/>
      <w:bookmarkEnd w:id="15"/>
      <w:bookmarkEnd w:id="16"/>
      <w:bookmarkEnd w:id="17"/>
      <w:bookmarkEnd w:id="18"/>
    </w:p>
    <w:p w14:paraId="05060823" w14:textId="77777777" w:rsidR="00B102A3" w:rsidRPr="00EF51AA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</w:rPr>
      </w:pPr>
      <w:bookmarkStart w:id="19" w:name="_Toc28948243"/>
      <w:bookmarkStart w:id="20" w:name="_Toc69207962"/>
      <w:r w:rsidRPr="00EF51AA">
        <w:rPr>
          <w:rFonts w:ascii="Arial Narrow" w:hAnsi="Arial Narrow" w:cs="Arial"/>
          <w:b/>
        </w:rPr>
        <w:t>Obiekt</w:t>
      </w:r>
      <w:bookmarkEnd w:id="19"/>
      <w:bookmarkEnd w:id="20"/>
      <w:r w:rsidRPr="00EF51AA">
        <w:rPr>
          <w:rFonts w:ascii="Arial Narrow" w:hAnsi="Arial Narrow" w:cs="Arial"/>
          <w:b/>
        </w:rPr>
        <w:t xml:space="preserve"> </w:t>
      </w:r>
    </w:p>
    <w:p w14:paraId="5372DA7D" w14:textId="454CA3FF" w:rsidR="00B102A3" w:rsidRPr="00AF0383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</w:rPr>
      </w:pPr>
      <w:bookmarkStart w:id="21" w:name="_Toc53571915"/>
      <w:bookmarkStart w:id="22" w:name="_Toc69207963"/>
      <w:r w:rsidRPr="00AF0383">
        <w:rPr>
          <w:rFonts w:ascii="Arial Narrow" w:hAnsi="Arial Narrow" w:cs="Arial"/>
        </w:rPr>
        <w:t xml:space="preserve">Standard obiektu dla szkoleń musi wynosić minimum 3 gwiazdki w rozumieniu przepisów ustawy </w:t>
      </w:r>
      <w:r w:rsidR="00894225">
        <w:rPr>
          <w:rFonts w:ascii="Arial Narrow" w:hAnsi="Arial Narrow" w:cs="Arial"/>
        </w:rPr>
        <w:br/>
      </w:r>
      <w:r w:rsidRPr="00AF0383">
        <w:rPr>
          <w:rFonts w:ascii="Arial Narrow" w:hAnsi="Arial Narrow" w:cs="Arial"/>
        </w:rPr>
        <w:t>o usługach turystycznych z 2</w:t>
      </w:r>
      <w:r w:rsidR="004C0B1E">
        <w:rPr>
          <w:rFonts w:ascii="Arial Narrow" w:hAnsi="Arial Narrow" w:cs="Arial"/>
        </w:rPr>
        <w:t>9 sierpnia 1997 r. (Dz.U. z 2</w:t>
      </w:r>
      <w:r w:rsidRPr="00AF0383">
        <w:rPr>
          <w:rFonts w:ascii="Arial Narrow" w:hAnsi="Arial Narrow" w:cs="Arial"/>
        </w:rPr>
        <w:t xml:space="preserve"> poz. 1553 </w:t>
      </w:r>
      <w:proofErr w:type="spellStart"/>
      <w:r w:rsidRPr="00AF0383">
        <w:rPr>
          <w:rFonts w:ascii="Arial Narrow" w:hAnsi="Arial Narrow" w:cs="Arial"/>
        </w:rPr>
        <w:t>t.j</w:t>
      </w:r>
      <w:proofErr w:type="spellEnd"/>
      <w:r w:rsidRPr="00AF0383">
        <w:rPr>
          <w:rFonts w:ascii="Arial Narrow" w:hAnsi="Arial Narrow" w:cs="Arial"/>
        </w:rPr>
        <w:t xml:space="preserve">.) </w:t>
      </w:r>
      <w:r w:rsidRPr="00AF0383">
        <w:rPr>
          <w:rFonts w:ascii="Arial Narrow" w:hAnsi="Arial Narrow" w:cs="Arial"/>
        </w:rPr>
        <w:br/>
        <w:t>lub odpowiadać standardom hotelu min. 3-gwiazdkowego</w:t>
      </w:r>
      <w:bookmarkEnd w:id="21"/>
      <w:bookmarkEnd w:id="22"/>
      <w:r w:rsidR="00AF0383">
        <w:rPr>
          <w:rFonts w:ascii="Arial Narrow" w:hAnsi="Arial Narrow" w:cs="Arial"/>
        </w:rPr>
        <w:t>:</w:t>
      </w:r>
    </w:p>
    <w:p w14:paraId="1EC0B1E9" w14:textId="7012D0A9" w:rsidR="00B102A3" w:rsidRPr="00512DA1" w:rsidRDefault="00AF038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</w:t>
      </w:r>
      <w:r w:rsidR="00B102A3" w:rsidRPr="00512DA1">
        <w:rPr>
          <w:rFonts w:ascii="Arial Narrow" w:hAnsi="Arial Narrow" w:cs="Arial"/>
          <w:sz w:val="24"/>
          <w:szCs w:val="24"/>
        </w:rPr>
        <w:t>biekt musi zapewnić kompleksowość wykonania usługi, przez którą Zamawiający rozumie zapewnienie sali szkoleniowej, wyżywienia, noclegów.</w:t>
      </w:r>
    </w:p>
    <w:p w14:paraId="61760771" w14:textId="3F0E7BDB" w:rsidR="00B102A3" w:rsidRPr="00512DA1" w:rsidRDefault="00AF038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m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iejsca noclegowe, miejsce wydawania posiłków oraz sala szkoleniowa powinny być zlokalizowane </w:t>
      </w:r>
      <w:r w:rsidR="00894225">
        <w:rPr>
          <w:rFonts w:ascii="Arial Narrow" w:hAnsi="Arial Narrow" w:cs="Arial"/>
          <w:sz w:val="24"/>
          <w:szCs w:val="24"/>
        </w:rPr>
        <w:br/>
      </w:r>
      <w:r w:rsidR="00B102A3" w:rsidRPr="00512DA1">
        <w:rPr>
          <w:rFonts w:ascii="Arial Narrow" w:hAnsi="Arial Narrow" w:cs="Arial"/>
          <w:sz w:val="24"/>
          <w:szCs w:val="24"/>
        </w:rPr>
        <w:t>w jednym obiekcie.</w:t>
      </w:r>
    </w:p>
    <w:p w14:paraId="0808650D" w14:textId="7C103907" w:rsidR="00B102A3" w:rsidRPr="00512DA1" w:rsidRDefault="00AF038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biekt musi posiadać infrastrukturę umożliwiającą korzystanie przez osoby niepełnosprawne bez konieczności pomocy ze strony osób trzecich, w szczególności obiekt musi być wyposażony w podjazdy </w:t>
      </w:r>
      <w:r w:rsidR="00B102A3" w:rsidRPr="00512DA1">
        <w:rPr>
          <w:rFonts w:ascii="Arial Narrow" w:hAnsi="Arial Narrow" w:cs="Arial"/>
          <w:sz w:val="24"/>
          <w:szCs w:val="24"/>
        </w:rPr>
        <w:lastRenderedPageBreak/>
        <w:t xml:space="preserve">oraz w windę, jeśli pokoje, sala szkoleniowe bądź miejsce wydawania posiłków są zlokalizowane na wyższych piętrach. </w:t>
      </w:r>
    </w:p>
    <w:p w14:paraId="451965E2" w14:textId="5287E23E" w:rsidR="00B102A3" w:rsidRPr="00512DA1" w:rsidRDefault="00AF038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biekt musi świadczyć usługi całoroczne. Temperatura w pomieszczeniach udostępnianych uczestnikom szkoleń, tj. pokojach, salach szkoleniowych, miejscu wydawania posiłków </w:t>
      </w:r>
      <w:r w:rsidR="00B102A3" w:rsidRPr="00512DA1">
        <w:rPr>
          <w:rFonts w:ascii="Arial Narrow" w:hAnsi="Arial Narrow" w:cs="Arial"/>
          <w:sz w:val="24"/>
          <w:szCs w:val="24"/>
        </w:rPr>
        <w:br/>
        <w:t xml:space="preserve">nie powinna być niższa niż 21 st. Celsjusza. </w:t>
      </w:r>
    </w:p>
    <w:p w14:paraId="7A6677D9" w14:textId="78E408D2" w:rsidR="00B102A3" w:rsidRDefault="00AF038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Wykonawca zapewni bezpłatny parking dla uczestników w miejscu, gdzie będzie odbywało się szkolenie.</w:t>
      </w:r>
    </w:p>
    <w:p w14:paraId="72D045A2" w14:textId="386B26E2" w:rsidR="004C0B1E" w:rsidRPr="004C0B1E" w:rsidRDefault="004C0B1E" w:rsidP="004C0B1E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4C0B1E">
        <w:rPr>
          <w:rFonts w:ascii="Arial Narrow" w:hAnsi="Arial Narrow" w:cs="Arial"/>
        </w:rPr>
        <w:t>do obiektu musi być zapewniony dogodny dojazd komunikacją publiczną (najbliższy funkcjonujący przystanek komunikacji publicznej w odległości nie większej niż 1 km od miejsca realizacji szkolenia).</w:t>
      </w:r>
    </w:p>
    <w:p w14:paraId="28625F03" w14:textId="77777777" w:rsidR="004C0B1E" w:rsidRPr="00512DA1" w:rsidRDefault="004C0B1E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810BD7D" w14:textId="5C9EA150" w:rsidR="00B102A3" w:rsidRPr="00AE0C27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</w:rPr>
      </w:pPr>
      <w:bookmarkStart w:id="23" w:name="_Toc28948244"/>
      <w:bookmarkStart w:id="24" w:name="_Toc69207965"/>
      <w:r w:rsidRPr="00AE0C27">
        <w:rPr>
          <w:rFonts w:ascii="Arial Narrow" w:hAnsi="Arial Narrow" w:cs="Arial"/>
          <w:b/>
        </w:rPr>
        <w:t>Zakwaterowanie podczas szkoleń</w:t>
      </w:r>
      <w:bookmarkEnd w:id="23"/>
      <w:r w:rsidRPr="00AE0C27">
        <w:rPr>
          <w:rFonts w:ascii="Arial Narrow" w:hAnsi="Arial Narrow" w:cs="Arial"/>
          <w:b/>
        </w:rPr>
        <w:t xml:space="preserve"> </w:t>
      </w:r>
      <w:bookmarkEnd w:id="24"/>
      <w:r w:rsidR="00F70DDC" w:rsidRPr="00AE0C27">
        <w:rPr>
          <w:rFonts w:ascii="Arial Narrow" w:hAnsi="Arial Narrow" w:cs="Arial"/>
          <w:b/>
        </w:rPr>
        <w:t>trzydniowych</w:t>
      </w:r>
    </w:p>
    <w:p w14:paraId="45422F6A" w14:textId="6EC25829" w:rsidR="00B102A3" w:rsidRPr="00512DA1" w:rsidRDefault="00AE0C27" w:rsidP="00BE7026">
      <w:pPr>
        <w:pStyle w:val="Default"/>
        <w:spacing w:line="360" w:lineRule="auto"/>
        <w:contextualSpacing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- Wykonawca</w:t>
      </w:r>
      <w:r w:rsidR="00B102A3" w:rsidRPr="00512DA1">
        <w:rPr>
          <w:rFonts w:ascii="Arial Narrow" w:hAnsi="Arial Narrow" w:cs="Arial"/>
          <w:color w:val="auto"/>
        </w:rPr>
        <w:t xml:space="preserve"> zapewni rezerwację oraz nocleg dla wszystkich osób zgłoszonych przez Zamawiającego. </w:t>
      </w:r>
    </w:p>
    <w:p w14:paraId="1721C888" w14:textId="783E5998" w:rsidR="00B102A3" w:rsidRPr="00512DA1" w:rsidRDefault="00AE0C27" w:rsidP="00BE7026">
      <w:pPr>
        <w:pStyle w:val="Default"/>
        <w:spacing w:line="360" w:lineRule="auto"/>
        <w:contextualSpacing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- n</w:t>
      </w:r>
      <w:r w:rsidR="00B102A3" w:rsidRPr="00512DA1">
        <w:rPr>
          <w:rFonts w:ascii="Arial Narrow" w:hAnsi="Arial Narrow" w:cs="Arial"/>
          <w:color w:val="auto"/>
        </w:rPr>
        <w:t xml:space="preserve">oclegi dostępne będą w pokojach </w:t>
      </w:r>
      <w:r w:rsidR="0093170D">
        <w:rPr>
          <w:rFonts w:ascii="Arial Narrow" w:hAnsi="Arial Narrow" w:cs="Arial"/>
          <w:color w:val="auto"/>
        </w:rPr>
        <w:t>1</w:t>
      </w:r>
      <w:r w:rsidR="00B102A3" w:rsidRPr="00512DA1">
        <w:rPr>
          <w:rFonts w:ascii="Arial Narrow" w:hAnsi="Arial Narrow" w:cs="Arial"/>
          <w:color w:val="auto"/>
        </w:rPr>
        <w:t>-osobowych</w:t>
      </w:r>
      <w:r w:rsidR="00BB6C23">
        <w:rPr>
          <w:rFonts w:ascii="Arial Narrow" w:hAnsi="Arial Narrow" w:cs="Arial"/>
          <w:color w:val="auto"/>
        </w:rPr>
        <w:t>;</w:t>
      </w:r>
      <w:r w:rsidR="00B102A3" w:rsidRPr="00512DA1">
        <w:rPr>
          <w:rFonts w:ascii="Arial Narrow" w:hAnsi="Arial Narrow" w:cs="Arial"/>
          <w:color w:val="auto"/>
        </w:rPr>
        <w:t xml:space="preserve"> </w:t>
      </w:r>
    </w:p>
    <w:p w14:paraId="0616C6C7" w14:textId="391C11B6" w:rsidR="00B102A3" w:rsidRPr="00512DA1" w:rsidRDefault="00AE0C27" w:rsidP="00BE7026">
      <w:pPr>
        <w:pStyle w:val="Default"/>
        <w:spacing w:line="360" w:lineRule="auto"/>
        <w:contextualSpacing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- p</w:t>
      </w:r>
      <w:r w:rsidR="00B102A3" w:rsidRPr="00512DA1">
        <w:rPr>
          <w:rFonts w:ascii="Arial Narrow" w:hAnsi="Arial Narrow" w:cs="Arial"/>
          <w:color w:val="auto"/>
        </w:rPr>
        <w:t xml:space="preserve">okoje będą udostępniane uczestnikom co najmniej od godziny </w:t>
      </w:r>
      <w:r w:rsidR="00225C36">
        <w:rPr>
          <w:rFonts w:ascii="Arial Narrow" w:hAnsi="Arial Narrow" w:cs="Arial"/>
          <w:color w:val="auto"/>
        </w:rPr>
        <w:t>09</w:t>
      </w:r>
      <w:r w:rsidR="00B102A3" w:rsidRPr="00512DA1">
        <w:rPr>
          <w:rFonts w:ascii="Arial Narrow" w:hAnsi="Arial Narrow" w:cs="Arial"/>
          <w:color w:val="auto"/>
        </w:rPr>
        <w:t xml:space="preserve">.00 pierwszego dnia szkolenia </w:t>
      </w:r>
      <w:r w:rsidR="00BB6C23">
        <w:rPr>
          <w:rFonts w:ascii="Arial Narrow" w:hAnsi="Arial Narrow" w:cs="Arial"/>
          <w:color w:val="auto"/>
        </w:rPr>
        <w:br/>
      </w:r>
      <w:r w:rsidR="00B102A3" w:rsidRPr="00512DA1">
        <w:rPr>
          <w:rFonts w:ascii="Arial Narrow" w:hAnsi="Arial Narrow" w:cs="Arial"/>
          <w:color w:val="auto"/>
        </w:rPr>
        <w:t>do godziny 1</w:t>
      </w:r>
      <w:r w:rsidR="00225C36">
        <w:rPr>
          <w:rFonts w:ascii="Arial Narrow" w:hAnsi="Arial Narrow" w:cs="Arial"/>
          <w:color w:val="auto"/>
        </w:rPr>
        <w:t>5</w:t>
      </w:r>
      <w:r w:rsidR="00B102A3" w:rsidRPr="00512DA1">
        <w:rPr>
          <w:rFonts w:ascii="Arial Narrow" w:hAnsi="Arial Narrow" w:cs="Arial"/>
          <w:color w:val="auto"/>
        </w:rPr>
        <w:t xml:space="preserve">.00 </w:t>
      </w:r>
      <w:r w:rsidR="0093170D">
        <w:rPr>
          <w:rFonts w:ascii="Arial Narrow" w:hAnsi="Arial Narrow" w:cs="Arial"/>
          <w:color w:val="auto"/>
        </w:rPr>
        <w:t>trzeciego</w:t>
      </w:r>
      <w:r w:rsidR="00B102A3" w:rsidRPr="00512DA1">
        <w:rPr>
          <w:rFonts w:ascii="Arial Narrow" w:hAnsi="Arial Narrow" w:cs="Arial"/>
          <w:color w:val="auto"/>
        </w:rPr>
        <w:t xml:space="preserve"> dnia szkolenia</w:t>
      </w:r>
      <w:r w:rsidR="00BB6C23">
        <w:rPr>
          <w:rFonts w:ascii="Arial Narrow" w:hAnsi="Arial Narrow" w:cs="Arial"/>
          <w:color w:val="auto"/>
        </w:rPr>
        <w:t>;</w:t>
      </w:r>
      <w:r w:rsidR="00B102A3" w:rsidRPr="00512DA1">
        <w:rPr>
          <w:rFonts w:ascii="Arial Narrow" w:hAnsi="Arial Narrow" w:cs="Arial"/>
          <w:color w:val="auto"/>
        </w:rPr>
        <w:t xml:space="preserve"> </w:t>
      </w:r>
    </w:p>
    <w:p w14:paraId="32D46AB4" w14:textId="22CDC008" w:rsidR="00B102A3" w:rsidRDefault="00057B61" w:rsidP="00BE7026">
      <w:pPr>
        <w:pStyle w:val="Default"/>
        <w:spacing w:line="360" w:lineRule="auto"/>
        <w:contextualSpacing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- Z</w:t>
      </w:r>
      <w:r w:rsidR="00B102A3" w:rsidRPr="00512DA1">
        <w:rPr>
          <w:rFonts w:ascii="Arial Narrow" w:hAnsi="Arial Narrow" w:cs="Arial"/>
          <w:color w:val="auto"/>
        </w:rPr>
        <w:t xml:space="preserve">amawiający nie poniesie żadnych dodatkowych kosztów związanych z korzystaniem z pokoi hotelowych, np. koszty płatnej telewizji, koszty związane z rozmowami telefonicznymi wykonywanymi </w:t>
      </w:r>
      <w:r w:rsidR="00BB6C23">
        <w:rPr>
          <w:rFonts w:ascii="Arial Narrow" w:hAnsi="Arial Narrow" w:cs="Arial"/>
          <w:color w:val="auto"/>
        </w:rPr>
        <w:br/>
      </w:r>
      <w:r w:rsidR="00B102A3" w:rsidRPr="00512DA1">
        <w:rPr>
          <w:rFonts w:ascii="Arial Narrow" w:hAnsi="Arial Narrow" w:cs="Arial"/>
          <w:color w:val="auto"/>
        </w:rPr>
        <w:t xml:space="preserve">z pokoi, koszty barku w pokoju, itp. </w:t>
      </w:r>
    </w:p>
    <w:p w14:paraId="4A4CAAE1" w14:textId="77777777" w:rsidR="00A8721C" w:rsidRPr="00512DA1" w:rsidRDefault="00A8721C" w:rsidP="00BE7026">
      <w:pPr>
        <w:pStyle w:val="Default"/>
        <w:spacing w:line="360" w:lineRule="auto"/>
        <w:contextualSpacing/>
        <w:jc w:val="both"/>
        <w:rPr>
          <w:rFonts w:ascii="Arial Narrow" w:hAnsi="Arial Narrow" w:cs="Arial"/>
          <w:color w:val="auto"/>
        </w:rPr>
      </w:pPr>
    </w:p>
    <w:p w14:paraId="1A0E4DE4" w14:textId="77777777" w:rsidR="00B102A3" w:rsidRPr="00B6320C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</w:rPr>
      </w:pPr>
      <w:bookmarkStart w:id="25" w:name="_Toc28948245"/>
      <w:bookmarkStart w:id="26" w:name="_Toc69207966"/>
      <w:r w:rsidRPr="00B6320C">
        <w:rPr>
          <w:rFonts w:ascii="Arial Narrow" w:hAnsi="Arial Narrow" w:cs="Arial"/>
          <w:b/>
        </w:rPr>
        <w:t>Sala szkoleniowa</w:t>
      </w:r>
      <w:bookmarkEnd w:id="25"/>
      <w:bookmarkEnd w:id="26"/>
      <w:r w:rsidRPr="00B6320C">
        <w:rPr>
          <w:rFonts w:ascii="Arial Narrow" w:hAnsi="Arial Narrow" w:cs="Arial"/>
          <w:b/>
        </w:rPr>
        <w:t xml:space="preserve"> </w:t>
      </w:r>
    </w:p>
    <w:p w14:paraId="31CED6C8" w14:textId="70B59794" w:rsidR="00B102A3" w:rsidRPr="00512DA1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Zamawiający wymaga, aby sala szkoleniowa była klimatyzowana</w:t>
      </w:r>
      <w:r w:rsidR="00087DC9">
        <w:rPr>
          <w:rFonts w:ascii="Arial Narrow" w:hAnsi="Arial Narrow" w:cs="Arial"/>
          <w:sz w:val="24"/>
          <w:szCs w:val="24"/>
        </w:rPr>
        <w:t>, dobrze wentylowana</w:t>
      </w:r>
      <w:r w:rsidRPr="00512DA1">
        <w:rPr>
          <w:rFonts w:ascii="Arial Narrow" w:hAnsi="Arial Narrow" w:cs="Arial"/>
          <w:sz w:val="24"/>
          <w:szCs w:val="24"/>
        </w:rPr>
        <w:t xml:space="preserve"> oraz wyposażona w następujące elementy:</w:t>
      </w:r>
    </w:p>
    <w:p w14:paraId="2D0EEE61" w14:textId="28785B43" w:rsidR="004C0B1E" w:rsidRDefault="003B02D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stoły oraz miejsca siedzące ustawione w podkowę, z możliwością zmiany aranżacji</w:t>
      </w:r>
      <w:r w:rsidR="00A8721C">
        <w:rPr>
          <w:rFonts w:ascii="Arial Narrow" w:hAnsi="Arial Narrow" w:cs="Arial"/>
          <w:sz w:val="24"/>
          <w:szCs w:val="24"/>
        </w:rPr>
        <w:t>;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 </w:t>
      </w:r>
    </w:p>
    <w:p w14:paraId="4B7549E2" w14:textId="5ACEECB7" w:rsidR="00B102A3" w:rsidRPr="00512DA1" w:rsidRDefault="003B02D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dostęp do światła dziennego z możliwością zaciemnienia sali oraz zapewnienia oświetlenia sztucznego</w:t>
      </w:r>
      <w:r w:rsidR="00A8721C">
        <w:rPr>
          <w:rFonts w:ascii="Arial Narrow" w:hAnsi="Arial Narrow" w:cs="Arial"/>
          <w:sz w:val="24"/>
          <w:szCs w:val="24"/>
        </w:rPr>
        <w:t>;</w:t>
      </w:r>
    </w:p>
    <w:p w14:paraId="6DA02EB4" w14:textId="1992414A" w:rsidR="00B102A3" w:rsidRPr="00512DA1" w:rsidRDefault="003B02D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laptop z podłączeniem do Internetu, pełną wersją MS Office oraz aplikacjami do odtwarzania filmów wideo, w tym DVD, zainstalowanymi kodekami umożliwiającymi odczyt popularnych formatów plików wideo wraz z myszą oraz z pilotem do przewijania prezentacji kompatybilny z projektorem multimedialnym</w:t>
      </w:r>
      <w:r w:rsidR="00A8721C">
        <w:rPr>
          <w:rFonts w:ascii="Arial Narrow" w:hAnsi="Arial Narrow" w:cs="Arial"/>
          <w:sz w:val="24"/>
          <w:szCs w:val="24"/>
        </w:rPr>
        <w:t>;</w:t>
      </w:r>
    </w:p>
    <w:p w14:paraId="352C93CC" w14:textId="08E036D6" w:rsidR="00B102A3" w:rsidRPr="00512DA1" w:rsidRDefault="00EE3B3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flipchart oraz komplet pisaków</w:t>
      </w:r>
      <w:r w:rsidR="00A8721C">
        <w:rPr>
          <w:rFonts w:ascii="Arial Narrow" w:hAnsi="Arial Narrow" w:cs="Arial"/>
          <w:sz w:val="24"/>
          <w:szCs w:val="24"/>
        </w:rPr>
        <w:t>;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 </w:t>
      </w:r>
    </w:p>
    <w:p w14:paraId="0A2EBBE0" w14:textId="6B4B1852" w:rsidR="00B102A3" w:rsidRPr="00512DA1" w:rsidRDefault="00E103CC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 xml:space="preserve">projektor multimedialny (z wyjściem </w:t>
      </w:r>
      <w:proofErr w:type="spellStart"/>
      <w:r w:rsidR="00B102A3" w:rsidRPr="00512DA1">
        <w:rPr>
          <w:rFonts w:ascii="Arial Narrow" w:hAnsi="Arial Narrow" w:cs="Arial"/>
          <w:sz w:val="24"/>
          <w:szCs w:val="24"/>
        </w:rPr>
        <w:t>hdmi</w:t>
      </w:r>
      <w:proofErr w:type="spellEnd"/>
      <w:r w:rsidR="00B102A3" w:rsidRPr="00512DA1">
        <w:rPr>
          <w:rFonts w:ascii="Arial Narrow" w:hAnsi="Arial Narrow" w:cs="Arial"/>
          <w:sz w:val="24"/>
          <w:szCs w:val="24"/>
        </w:rPr>
        <w:t>)</w:t>
      </w:r>
      <w:r w:rsidR="00A8721C">
        <w:rPr>
          <w:rFonts w:ascii="Arial Narrow" w:hAnsi="Arial Narrow" w:cs="Arial"/>
          <w:sz w:val="24"/>
          <w:szCs w:val="24"/>
        </w:rPr>
        <w:t>;</w:t>
      </w:r>
    </w:p>
    <w:p w14:paraId="3DEA2DC8" w14:textId="05C302A0" w:rsidR="00B102A3" w:rsidRPr="00512DA1" w:rsidRDefault="00573A3E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ekran do projektora multimedialnego o rozmiarze zapewniającym czytelność prezentowanych materiałów dla wszystkich uczestników spotkania</w:t>
      </w:r>
      <w:r w:rsidR="00F553C1">
        <w:rPr>
          <w:rFonts w:ascii="Arial Narrow" w:hAnsi="Arial Narrow" w:cs="Arial"/>
          <w:sz w:val="24"/>
          <w:szCs w:val="24"/>
        </w:rPr>
        <w:t>;</w:t>
      </w:r>
    </w:p>
    <w:p w14:paraId="685DB3E4" w14:textId="63A600AA" w:rsidR="00B102A3" w:rsidRPr="00512DA1" w:rsidRDefault="00573A3E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zaplecze sanitarne dostosowane do potrzeb osób z niepełnosprawnościami, w bezpośrednim sąsiedztwie sali konferencyjnej</w:t>
      </w:r>
      <w:r w:rsidR="00F553C1">
        <w:rPr>
          <w:rFonts w:ascii="Arial Narrow" w:hAnsi="Arial Narrow" w:cs="Arial"/>
          <w:sz w:val="24"/>
          <w:szCs w:val="24"/>
        </w:rPr>
        <w:t>;</w:t>
      </w:r>
    </w:p>
    <w:p w14:paraId="6DCB2E6E" w14:textId="7303E154" w:rsidR="00B102A3" w:rsidRPr="00512DA1" w:rsidRDefault="008B4D4D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hAnsi="Arial Narrow" w:cs="Arial"/>
          <w:sz w:val="24"/>
          <w:szCs w:val="24"/>
        </w:rPr>
        <w:t>zapewnienie natychmiastowej obsługi technicznej przed i w trakcie spotkania.</w:t>
      </w:r>
    </w:p>
    <w:p w14:paraId="26C134CA" w14:textId="77777777" w:rsidR="00B102A3" w:rsidRPr="00512DA1" w:rsidRDefault="00B102A3" w:rsidP="00BE7026">
      <w:pPr>
        <w:spacing w:line="360" w:lineRule="auto"/>
        <w:contextualSpacing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Bezawaryjność działania wszystkich ww. urządzeń musi zostać zademonstrowana Zamawiającemu przed rozpoczęciem spotkania.</w:t>
      </w:r>
      <w:bookmarkStart w:id="27" w:name="_Toc28948246"/>
    </w:p>
    <w:p w14:paraId="5D12E28D" w14:textId="77777777" w:rsidR="00B102A3" w:rsidRPr="00512DA1" w:rsidRDefault="00B102A3" w:rsidP="00BE7026">
      <w:pPr>
        <w:rPr>
          <w:rFonts w:ascii="Arial Narrow" w:hAnsi="Arial Narrow" w:cs="Arial"/>
          <w:b/>
        </w:rPr>
      </w:pPr>
    </w:p>
    <w:p w14:paraId="388A2BC4" w14:textId="77777777" w:rsidR="00B102A3" w:rsidRPr="00F042D0" w:rsidRDefault="00B102A3" w:rsidP="00BE7026">
      <w:pPr>
        <w:spacing w:line="360" w:lineRule="auto"/>
        <w:jc w:val="both"/>
        <w:outlineLvl w:val="1"/>
        <w:rPr>
          <w:rFonts w:ascii="Arial Narrow" w:hAnsi="Arial Narrow" w:cs="Arial"/>
          <w:b/>
        </w:rPr>
      </w:pPr>
      <w:bookmarkStart w:id="28" w:name="_Toc69207967"/>
      <w:r w:rsidRPr="00F042D0">
        <w:rPr>
          <w:rFonts w:ascii="Arial Narrow" w:hAnsi="Arial Narrow" w:cs="Arial"/>
          <w:b/>
        </w:rPr>
        <w:t>Wyżywienie (usługa restauracyjna/cateringowa)</w:t>
      </w:r>
      <w:bookmarkEnd w:id="27"/>
      <w:bookmarkEnd w:id="28"/>
      <w:r w:rsidRPr="00F042D0">
        <w:rPr>
          <w:rFonts w:ascii="Arial Narrow" w:hAnsi="Arial Narrow" w:cs="Arial"/>
          <w:b/>
        </w:rPr>
        <w:t xml:space="preserve"> </w:t>
      </w:r>
    </w:p>
    <w:p w14:paraId="27BDD14D" w14:textId="77777777" w:rsidR="00B102A3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Uczestnikom szkoleń oferowane będzie wyżywienie, na które składać się będą:</w:t>
      </w:r>
    </w:p>
    <w:p w14:paraId="3E5079C0" w14:textId="50AAD68A" w:rsidR="00E43AF3" w:rsidRPr="00512DA1" w:rsidRDefault="00E43AF3" w:rsidP="00E43AF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 - ś</w:t>
      </w:r>
      <w:r w:rsidRPr="00512DA1">
        <w:rPr>
          <w:rFonts w:ascii="Arial Narrow" w:eastAsia="Calibri" w:hAnsi="Arial Narrow" w:cs="Arial"/>
          <w:lang w:eastAsia="en-US"/>
        </w:rPr>
        <w:t xml:space="preserve">niadanie </w:t>
      </w:r>
      <w:r>
        <w:rPr>
          <w:rFonts w:ascii="Arial Narrow" w:eastAsia="Calibri" w:hAnsi="Arial Narrow" w:cs="Arial"/>
          <w:lang w:eastAsia="en-US"/>
        </w:rPr>
        <w:t>w drugim i trzecim dniu szkolenia</w:t>
      </w:r>
      <w:r w:rsidR="00304F30">
        <w:rPr>
          <w:rFonts w:ascii="Arial Narrow" w:eastAsia="Calibri" w:hAnsi="Arial Narrow" w:cs="Arial"/>
          <w:lang w:eastAsia="en-US"/>
        </w:rPr>
        <w:t>;</w:t>
      </w:r>
    </w:p>
    <w:p w14:paraId="06CF7B45" w14:textId="12339FFE" w:rsidR="00A422C9" w:rsidRDefault="00744EFF" w:rsidP="00E43AF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-</w:t>
      </w:r>
      <w:r w:rsidR="000D6778"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eastAsia="Calibri" w:hAnsi="Arial Narrow" w:cs="Arial"/>
          <w:lang w:eastAsia="en-US"/>
        </w:rPr>
        <w:t>o</w:t>
      </w:r>
      <w:r w:rsidR="00B102A3" w:rsidRPr="00512DA1">
        <w:rPr>
          <w:rFonts w:ascii="Arial Narrow" w:eastAsia="Calibri" w:hAnsi="Arial Narrow" w:cs="Arial"/>
          <w:lang w:eastAsia="en-US"/>
        </w:rPr>
        <w:t xml:space="preserve">biad </w:t>
      </w:r>
      <w:r w:rsidR="00A66707">
        <w:rPr>
          <w:rFonts w:ascii="Arial Narrow" w:eastAsia="Calibri" w:hAnsi="Arial Narrow" w:cs="Arial"/>
          <w:lang w:eastAsia="en-US"/>
        </w:rPr>
        <w:t>w pierwszym, drugim i trzecim dniu szkolenia</w:t>
      </w:r>
      <w:r w:rsidR="00304F30">
        <w:rPr>
          <w:rFonts w:ascii="Arial Narrow" w:eastAsia="Calibri" w:hAnsi="Arial Narrow" w:cs="Arial"/>
          <w:lang w:eastAsia="en-US"/>
        </w:rPr>
        <w:t>;</w:t>
      </w:r>
      <w:r w:rsidR="00A66707">
        <w:rPr>
          <w:rFonts w:ascii="Arial Narrow" w:eastAsia="Calibri" w:hAnsi="Arial Narrow" w:cs="Arial"/>
          <w:lang w:eastAsia="en-US"/>
        </w:rPr>
        <w:t xml:space="preserve"> </w:t>
      </w:r>
    </w:p>
    <w:p w14:paraId="59E7D991" w14:textId="27FBC7DC" w:rsidR="00B102A3" w:rsidRDefault="00744EFF" w:rsidP="00E43AF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- </w:t>
      </w:r>
      <w:r w:rsidR="000D6778">
        <w:rPr>
          <w:rFonts w:ascii="Arial Narrow" w:eastAsia="Calibri" w:hAnsi="Arial Narrow" w:cs="Arial"/>
          <w:lang w:eastAsia="en-US"/>
        </w:rPr>
        <w:t>k</w:t>
      </w:r>
      <w:r w:rsidR="00B102A3" w:rsidRPr="00512DA1">
        <w:rPr>
          <w:rFonts w:ascii="Arial Narrow" w:eastAsia="Calibri" w:hAnsi="Arial Narrow" w:cs="Arial"/>
          <w:lang w:eastAsia="en-US"/>
        </w:rPr>
        <w:t>olacja w pierwszym</w:t>
      </w:r>
      <w:r w:rsidR="0093170D">
        <w:rPr>
          <w:rFonts w:ascii="Arial Narrow" w:eastAsia="Calibri" w:hAnsi="Arial Narrow" w:cs="Arial"/>
          <w:lang w:eastAsia="en-US"/>
        </w:rPr>
        <w:t xml:space="preserve"> i drugim</w:t>
      </w:r>
      <w:r w:rsidR="00B102A3" w:rsidRPr="00512DA1">
        <w:rPr>
          <w:rFonts w:ascii="Arial Narrow" w:eastAsia="Calibri" w:hAnsi="Arial Narrow" w:cs="Arial"/>
          <w:lang w:eastAsia="en-US"/>
        </w:rPr>
        <w:t xml:space="preserve"> dniu szkolenia;</w:t>
      </w:r>
    </w:p>
    <w:p w14:paraId="4FC7E599" w14:textId="42BFF6FF" w:rsidR="00E43AF3" w:rsidRPr="004A1F76" w:rsidRDefault="00E43AF3" w:rsidP="00E43AF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en-US"/>
        </w:rPr>
      </w:pPr>
      <w:r>
        <w:rPr>
          <w:rFonts w:ascii="Arial Narrow" w:eastAsia="Calibri" w:hAnsi="Arial Narrow" w:cs="Arial"/>
          <w:lang w:eastAsia="en-US"/>
        </w:rPr>
        <w:t>- p</w:t>
      </w:r>
      <w:r w:rsidRPr="00512DA1">
        <w:rPr>
          <w:rFonts w:ascii="Arial Narrow" w:eastAsia="Calibri" w:hAnsi="Arial Narrow" w:cs="Arial"/>
          <w:lang w:eastAsia="en-US"/>
        </w:rPr>
        <w:t>rzerwa kawowa w</w:t>
      </w:r>
      <w:r>
        <w:rPr>
          <w:rFonts w:ascii="Arial Narrow" w:eastAsia="Calibri" w:hAnsi="Arial Narrow" w:cs="Arial"/>
          <w:lang w:eastAsia="en-US"/>
        </w:rPr>
        <w:t xml:space="preserve">e wszystkie dni trwania szkolenia </w:t>
      </w:r>
    </w:p>
    <w:p w14:paraId="7C6FBEBD" w14:textId="77777777" w:rsidR="00FC535D" w:rsidRPr="00512DA1" w:rsidRDefault="00FC535D" w:rsidP="00E43AF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14:paraId="2E926578" w14:textId="274E4C89" w:rsidR="00B102A3" w:rsidRPr="00512DA1" w:rsidRDefault="00F042D0" w:rsidP="00BE702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a)</w:t>
      </w:r>
      <w:r w:rsidR="00FC535D">
        <w:rPr>
          <w:rFonts w:ascii="Arial Narrow" w:eastAsia="Calibri" w:hAnsi="Arial Narrow" w:cs="Arial"/>
          <w:lang w:eastAsia="en-US"/>
        </w:rPr>
        <w:t xml:space="preserve"> </w:t>
      </w:r>
      <w:r w:rsidR="00A60768">
        <w:rPr>
          <w:rFonts w:ascii="Arial Narrow" w:eastAsia="Calibri" w:hAnsi="Arial Narrow" w:cs="Arial"/>
          <w:lang w:eastAsia="en-US"/>
        </w:rPr>
        <w:t>ś</w:t>
      </w:r>
      <w:r w:rsidR="00B102A3" w:rsidRPr="00512DA1">
        <w:rPr>
          <w:rFonts w:ascii="Arial Narrow" w:eastAsia="Calibri" w:hAnsi="Arial Narrow" w:cs="Arial"/>
          <w:lang w:eastAsia="en-US"/>
        </w:rPr>
        <w:t>niadanie powinno być serwowane w postaci bufetu szwedzkiego, w tym co najmniej: danie na ciepło z dodatkami, wędliny, sery, sałatki lub świeże warzywa, ryby, dżemy, pieczywo jasne i ciemne, masło, świeżo parzona kawa, herbata, soki, woda, mleko, cytryna i cukier</w:t>
      </w:r>
      <w:r w:rsidR="00434FFB">
        <w:rPr>
          <w:rFonts w:ascii="Arial Narrow" w:eastAsia="Calibri" w:hAnsi="Arial Narrow" w:cs="Arial"/>
          <w:lang w:eastAsia="en-US"/>
        </w:rPr>
        <w:t>;</w:t>
      </w:r>
      <w:r w:rsidR="00B102A3" w:rsidRPr="00512DA1">
        <w:rPr>
          <w:rFonts w:ascii="Arial Narrow" w:eastAsia="Calibri" w:hAnsi="Arial Narrow" w:cs="Arial"/>
          <w:lang w:eastAsia="en-US"/>
        </w:rPr>
        <w:t xml:space="preserve"> </w:t>
      </w:r>
    </w:p>
    <w:p w14:paraId="414B859C" w14:textId="39EC5961" w:rsidR="00B102A3" w:rsidRPr="00512DA1" w:rsidRDefault="00A60768" w:rsidP="00BE7026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b) o</w:t>
      </w:r>
      <w:r w:rsidR="00B102A3" w:rsidRPr="00512DA1">
        <w:rPr>
          <w:rFonts w:ascii="Arial Narrow" w:eastAsia="Calibri" w:hAnsi="Arial Narrow" w:cs="Arial"/>
          <w:lang w:eastAsia="en-US"/>
        </w:rPr>
        <w:t xml:space="preserve">biad w formie bufetowej - różne menu na każdy dzień, uwzględniające: </w:t>
      </w:r>
    </w:p>
    <w:p w14:paraId="0951836C" w14:textId="44F8EC9E" w:rsidR="00B102A3" w:rsidRPr="00512DA1" w:rsidRDefault="00A60768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-</w:t>
      </w:r>
      <w:r w:rsidR="009B55CF">
        <w:rPr>
          <w:rFonts w:ascii="Arial Narrow" w:eastAsia="Calibri" w:hAnsi="Arial Narrow" w:cs="Arial"/>
          <w:sz w:val="24"/>
          <w:szCs w:val="24"/>
        </w:rPr>
        <w:t xml:space="preserve"> </w:t>
      </w:r>
      <w:r w:rsidR="00B102A3" w:rsidRPr="00512DA1">
        <w:rPr>
          <w:rFonts w:ascii="Arial Narrow" w:eastAsia="Calibri" w:hAnsi="Arial Narrow" w:cs="Arial"/>
          <w:sz w:val="24"/>
          <w:szCs w:val="24"/>
        </w:rPr>
        <w:t>zupę – co najmniej 300 ml na osobę</w:t>
      </w:r>
      <w:r w:rsidR="00434FFB">
        <w:rPr>
          <w:rFonts w:ascii="Arial Narrow" w:eastAsia="Calibri" w:hAnsi="Arial Narrow" w:cs="Arial"/>
          <w:sz w:val="24"/>
          <w:szCs w:val="24"/>
        </w:rPr>
        <w:t>;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172B803B" w14:textId="6496C965" w:rsidR="00B102A3" w:rsidRPr="00A60768" w:rsidRDefault="00A60768" w:rsidP="00057B61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A60768">
        <w:rPr>
          <w:rFonts w:ascii="Arial Narrow" w:eastAsia="Calibri" w:hAnsi="Arial Narrow" w:cs="Arial"/>
        </w:rPr>
        <w:t>bufet zimny – 2 rodzaje surówek (min. 150 g na osobę)</w:t>
      </w:r>
      <w:r w:rsidR="00434FFB">
        <w:rPr>
          <w:rFonts w:ascii="Arial Narrow" w:eastAsia="Calibri" w:hAnsi="Arial Narrow" w:cs="Arial"/>
        </w:rPr>
        <w:t>;</w:t>
      </w:r>
      <w:r w:rsidR="00B102A3" w:rsidRPr="00A60768">
        <w:rPr>
          <w:rFonts w:ascii="Arial Narrow" w:eastAsia="Calibri" w:hAnsi="Arial Narrow" w:cs="Arial"/>
        </w:rPr>
        <w:t xml:space="preserve"> </w:t>
      </w:r>
    </w:p>
    <w:p w14:paraId="7AE32189" w14:textId="619EB781" w:rsidR="00B102A3" w:rsidRPr="00A60768" w:rsidRDefault="00A60768" w:rsidP="00BE7026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A60768">
        <w:rPr>
          <w:rFonts w:ascii="Arial Narrow" w:eastAsia="Calibri" w:hAnsi="Arial Narrow" w:cs="Arial"/>
        </w:rPr>
        <w:t>bufet gorący – w tym danie mięsne (min. 150 g) lub danie wegetariańskie (min. 400 g), 2 dodatki do dania głównego np. ziemniaki, frytki, ryż, makaron, kopytka, kluski śląskie, kasza gryczana, warzywa na parze, warzywa duszone (min. 150 g)</w:t>
      </w:r>
      <w:r w:rsidR="00434FFB">
        <w:rPr>
          <w:rFonts w:ascii="Arial Narrow" w:eastAsia="Calibri" w:hAnsi="Arial Narrow" w:cs="Arial"/>
        </w:rPr>
        <w:t>;</w:t>
      </w:r>
    </w:p>
    <w:p w14:paraId="768A7742" w14:textId="1BB809C9" w:rsidR="00B102A3" w:rsidRPr="00AB4E75" w:rsidRDefault="00AB4E75" w:rsidP="00057B61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AB4E75">
        <w:rPr>
          <w:rFonts w:ascii="Arial Narrow" w:eastAsia="Calibri" w:hAnsi="Arial Narrow" w:cs="Arial"/>
        </w:rPr>
        <w:t>deser – np. ciasto, co najmniej 150 g na osobę</w:t>
      </w:r>
      <w:r w:rsidR="00434FFB">
        <w:rPr>
          <w:rFonts w:ascii="Arial Narrow" w:eastAsia="Calibri" w:hAnsi="Arial Narrow" w:cs="Arial"/>
        </w:rPr>
        <w:t>;</w:t>
      </w:r>
    </w:p>
    <w:p w14:paraId="390E0DCC" w14:textId="5B95D0C4" w:rsidR="00B102A3" w:rsidRPr="00AB4E75" w:rsidRDefault="00AB4E75" w:rsidP="00057B61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AB4E75">
        <w:rPr>
          <w:rFonts w:ascii="Arial Narrow" w:eastAsia="Calibri" w:hAnsi="Arial Narrow" w:cs="Arial"/>
        </w:rPr>
        <w:t>woda i soki podawane w dzbankach bez ograniczeń.</w:t>
      </w:r>
    </w:p>
    <w:p w14:paraId="6B341776" w14:textId="20665A44" w:rsidR="00B102A3" w:rsidRPr="00512DA1" w:rsidRDefault="00707FBA" w:rsidP="00BE7026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c) k</w:t>
      </w:r>
      <w:r w:rsidR="00B102A3" w:rsidRPr="00512DA1">
        <w:rPr>
          <w:rFonts w:ascii="Arial Narrow" w:eastAsia="Calibri" w:hAnsi="Arial Narrow" w:cs="Arial"/>
          <w:lang w:eastAsia="en-US"/>
        </w:rPr>
        <w:t>olacja w formie bufetu, powinna składać się z co najmniej: dwóch gorących dań głównych (mięsne i bezmięsne), 2 przekąsek zimnych lub ciepłych, patery wędlin i serów żółtych, warzyw, pieczywa, masła, pakietu napojów (herbata, kawa, woda, sok, mleko) i cytryny</w:t>
      </w:r>
      <w:r w:rsidR="008758BD">
        <w:rPr>
          <w:rFonts w:ascii="Arial Narrow" w:eastAsia="Calibri" w:hAnsi="Arial Narrow" w:cs="Arial"/>
          <w:lang w:eastAsia="en-US"/>
        </w:rPr>
        <w:t>;</w:t>
      </w:r>
    </w:p>
    <w:p w14:paraId="4874E73A" w14:textId="14AE9B60" w:rsidR="00B102A3" w:rsidRPr="00512DA1" w:rsidRDefault="00E43AF3" w:rsidP="00BE7026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d) </w:t>
      </w:r>
      <w:r w:rsidR="00057B61">
        <w:rPr>
          <w:rFonts w:ascii="Arial Narrow" w:eastAsia="Calibri" w:hAnsi="Arial Narrow" w:cs="Arial"/>
          <w:lang w:eastAsia="en-US"/>
        </w:rPr>
        <w:t>p</w:t>
      </w:r>
      <w:r w:rsidR="00B102A3" w:rsidRPr="00512DA1">
        <w:rPr>
          <w:rFonts w:ascii="Arial Narrow" w:eastAsia="Calibri" w:hAnsi="Arial Narrow" w:cs="Arial"/>
          <w:lang w:eastAsia="en-US"/>
        </w:rPr>
        <w:t xml:space="preserve">rzerwy kawowe powinny być oferowane w sposób ciągły w nieograniczonej ilości, tj. na bieżąco będą uzupełniane wszelkie braki. Serwis kawowy będzie dostępny w godzinach trwania szkoleń na stole w sali szkoleniowej lub w jej bezpośrednim sąsiedztwie i obejmować będzie co najmniej: </w:t>
      </w:r>
    </w:p>
    <w:p w14:paraId="47D7827F" w14:textId="5CC296E6" w:rsidR="00B102A3" w:rsidRPr="00512DA1" w:rsidRDefault="00ED0830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- </w:t>
      </w:r>
      <w:r w:rsidR="00B102A3" w:rsidRPr="00512DA1">
        <w:rPr>
          <w:rFonts w:ascii="Arial Narrow" w:eastAsia="Calibri" w:hAnsi="Arial Narrow" w:cs="Arial"/>
          <w:sz w:val="24"/>
          <w:szCs w:val="24"/>
        </w:rPr>
        <w:t xml:space="preserve">świeżo parzoną, gorącą kawę w dzbankach lub kawę z ekspresu oraz herbatę </w:t>
      </w:r>
      <w:r w:rsidR="002F7095">
        <w:rPr>
          <w:rFonts w:ascii="Arial Narrow" w:eastAsia="Calibri" w:hAnsi="Arial Narrow" w:cs="Arial"/>
          <w:sz w:val="24"/>
          <w:szCs w:val="24"/>
        </w:rPr>
        <w:t xml:space="preserve">(min. 3 </w:t>
      </w:r>
      <w:r w:rsidR="00B102A3" w:rsidRPr="00512DA1">
        <w:rPr>
          <w:rFonts w:ascii="Arial Narrow" w:eastAsia="Calibri" w:hAnsi="Arial Narrow" w:cs="Arial"/>
          <w:sz w:val="24"/>
          <w:szCs w:val="24"/>
        </w:rPr>
        <w:t>rodzaje herbat w torebkach), mleko do kawy, cytrynę krojoną w plasterki, cukier;</w:t>
      </w:r>
    </w:p>
    <w:p w14:paraId="31B62797" w14:textId="5251B370" w:rsidR="00B102A3" w:rsidRPr="00ED0830" w:rsidRDefault="00ED0830" w:rsidP="00E43AF3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ED0830">
        <w:rPr>
          <w:rFonts w:ascii="Arial Narrow" w:eastAsia="Calibri" w:hAnsi="Arial Narrow" w:cs="Arial"/>
        </w:rPr>
        <w:t xml:space="preserve">soki owocowe w 2 rodzajach smakowych (soki typu 100%); </w:t>
      </w:r>
    </w:p>
    <w:p w14:paraId="3419A373" w14:textId="1209C4E3" w:rsidR="00B102A3" w:rsidRPr="00ED0830" w:rsidRDefault="00ED0830" w:rsidP="00E43AF3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ED0830">
        <w:rPr>
          <w:rFonts w:ascii="Arial Narrow" w:eastAsia="Calibri" w:hAnsi="Arial Narrow" w:cs="Arial"/>
        </w:rPr>
        <w:t>wodę mineralną gazowaną i niegazowaną podawaną w dzbankach lub butelkach;</w:t>
      </w:r>
    </w:p>
    <w:p w14:paraId="56A03337" w14:textId="27CF8DFF" w:rsidR="00B102A3" w:rsidRPr="00ED0830" w:rsidRDefault="00ED0830" w:rsidP="00E43AF3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lastRenderedPageBreak/>
        <w:t xml:space="preserve">- </w:t>
      </w:r>
      <w:r w:rsidR="00B102A3" w:rsidRPr="00ED0830">
        <w:rPr>
          <w:rFonts w:ascii="Arial Narrow" w:eastAsia="Calibri" w:hAnsi="Arial Narrow" w:cs="Arial"/>
        </w:rPr>
        <w:t>ciastka kruche i ciasta (min. 3 rodzaje);</w:t>
      </w:r>
    </w:p>
    <w:p w14:paraId="5AD9A6E9" w14:textId="54E05FEB" w:rsidR="00B102A3" w:rsidRPr="002B394A" w:rsidRDefault="002B394A" w:rsidP="00BE70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2B394A">
        <w:rPr>
          <w:rFonts w:ascii="Arial Narrow" w:eastAsia="Calibri" w:hAnsi="Arial Narrow" w:cs="Arial"/>
        </w:rPr>
        <w:t xml:space="preserve">przynajmniej raz dziennie świeże owoce, </w:t>
      </w:r>
      <w:r w:rsidR="00B102A3" w:rsidRPr="002B394A">
        <w:rPr>
          <w:rFonts w:ascii="Arial Narrow" w:hAnsi="Arial Narrow" w:cs="Arial"/>
          <w:bCs/>
        </w:rPr>
        <w:t>(co najmniej 2 rodzaje do wyboru w ilości 2 szt. na osobę, jak np.: banany, mandarynki, gruszki, jabłka, czy winogrona/truskawki, inne sezonowe (100g/osobę);</w:t>
      </w:r>
    </w:p>
    <w:p w14:paraId="6AE521FE" w14:textId="26A70EF6" w:rsidR="00B102A3" w:rsidRPr="002B394A" w:rsidRDefault="002B394A" w:rsidP="002F7095">
      <w:pPr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 </w:t>
      </w:r>
      <w:r w:rsidR="00B102A3" w:rsidRPr="002B394A">
        <w:rPr>
          <w:rFonts w:ascii="Arial Narrow" w:eastAsia="Calibri" w:hAnsi="Arial Narrow" w:cs="Arial"/>
        </w:rPr>
        <w:t>usługę sprzątania.</w:t>
      </w:r>
    </w:p>
    <w:p w14:paraId="5377C671" w14:textId="77777777" w:rsidR="000B48FD" w:rsidRPr="00512DA1" w:rsidRDefault="000B48FD" w:rsidP="00BE7026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Arial"/>
          <w:sz w:val="24"/>
          <w:szCs w:val="24"/>
        </w:rPr>
      </w:pPr>
    </w:p>
    <w:p w14:paraId="6A22E2EF" w14:textId="20D3666A" w:rsidR="00B102A3" w:rsidRDefault="00B102A3" w:rsidP="00BE7026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Wykonawca obowiązany jest do przestrzegania przepisów prawa dotyczącego warunków świadczenia usług żywienia</w:t>
      </w:r>
      <w:r w:rsidR="00032004">
        <w:rPr>
          <w:rFonts w:ascii="Arial Narrow" w:eastAsia="Calibri" w:hAnsi="Arial Narrow" w:cs="Arial"/>
          <w:lang w:eastAsia="en-US"/>
        </w:rPr>
        <w:t>,</w:t>
      </w:r>
      <w:r w:rsidRPr="00512DA1">
        <w:rPr>
          <w:rFonts w:ascii="Arial Narrow" w:eastAsia="Calibri" w:hAnsi="Arial Narrow" w:cs="Arial"/>
          <w:lang w:eastAsia="en-US"/>
        </w:rPr>
        <w:t xml:space="preserve"> w szczególności zobowiązany jest do spełnienia wymagań określonych w ustawie z dnia 25 sierpnia 2006 r. o bezpieczeństwie żywności i żywienia.</w:t>
      </w:r>
    </w:p>
    <w:p w14:paraId="690CC433" w14:textId="77777777" w:rsidR="004A2BBB" w:rsidRPr="004A2BBB" w:rsidRDefault="004A2BBB" w:rsidP="00BE7026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14:paraId="4817A2F7" w14:textId="12BD1AFC" w:rsidR="00B102A3" w:rsidRPr="00512DA1" w:rsidRDefault="004C0B1E" w:rsidP="00BE7026">
      <w:pPr>
        <w:pStyle w:val="Akapitzlist"/>
        <w:numPr>
          <w:ilvl w:val="0"/>
          <w:numId w:val="47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29" w:name="_Toc69207972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B102A3" w:rsidRPr="00512DA1">
        <w:rPr>
          <w:rFonts w:ascii="Arial Narrow" w:hAnsi="Arial Narrow" w:cs="Arial"/>
          <w:b/>
          <w:sz w:val="24"/>
          <w:szCs w:val="24"/>
        </w:rPr>
        <w:t>Forma płatności</w:t>
      </w:r>
      <w:bookmarkEnd w:id="29"/>
    </w:p>
    <w:p w14:paraId="4DD3A6C9" w14:textId="77777777" w:rsidR="00B102A3" w:rsidRPr="00512DA1" w:rsidRDefault="00B102A3" w:rsidP="00BE702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 xml:space="preserve">Każdorazowo po zrealizowaniu szkolenia Zamawiający uiści płatność przelewem na rachunek bankowy Wykonawcy w terminie 14 dni od daty dostarczenia prawidłowo wystawionej faktury/rachunku (pod warunkiem dokonania przez Zamawiającego odbioru prawidłowo wykonanego zamówienia). </w:t>
      </w:r>
    </w:p>
    <w:p w14:paraId="4BB24AAE" w14:textId="77777777" w:rsidR="00B102A3" w:rsidRPr="00512DA1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  <w:r w:rsidRPr="00512DA1">
        <w:rPr>
          <w:rFonts w:ascii="Arial Narrow" w:hAnsi="Arial Narrow" w:cs="Arial"/>
          <w:bCs/>
          <w:sz w:val="24"/>
          <w:szCs w:val="24"/>
        </w:rPr>
        <w:t>Podstawą wystawienia faktury będzie sporządzony po realizacji spotkania protokół odbioru przedmiotu umowy, podpisany przez Wykonawcę oraz Zamawiającego.</w:t>
      </w:r>
    </w:p>
    <w:p w14:paraId="11E7D100" w14:textId="77777777" w:rsidR="00B102A3" w:rsidRPr="00512DA1" w:rsidRDefault="00B102A3" w:rsidP="00BE702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</w:p>
    <w:sectPr w:rsidR="00B102A3" w:rsidRPr="00512DA1" w:rsidSect="00963671">
      <w:footerReference w:type="default" r:id="rId9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A015" w14:textId="77777777" w:rsidR="00CC6341" w:rsidRDefault="00CC6341" w:rsidP="00E53891">
      <w:r>
        <w:separator/>
      </w:r>
    </w:p>
  </w:endnote>
  <w:endnote w:type="continuationSeparator" w:id="0">
    <w:p w14:paraId="28EE0B18" w14:textId="77777777" w:rsidR="00CC6341" w:rsidRDefault="00CC634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04457"/>
      <w:docPartObj>
        <w:docPartGallery w:val="Page Numbers (Bottom of Page)"/>
        <w:docPartUnique/>
      </w:docPartObj>
    </w:sdtPr>
    <w:sdtEndPr/>
    <w:sdtContent>
      <w:p w14:paraId="30FBC492" w14:textId="77777777" w:rsidR="00357E0F" w:rsidRDefault="0035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0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782" w14:textId="77777777" w:rsidR="00CC6341" w:rsidRDefault="00CC6341" w:rsidP="00E53891">
      <w:r>
        <w:separator/>
      </w:r>
    </w:p>
  </w:footnote>
  <w:footnote w:type="continuationSeparator" w:id="0">
    <w:p w14:paraId="770E41C8" w14:textId="77777777" w:rsidR="00CC6341" w:rsidRDefault="00CC6341" w:rsidP="00E5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99B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32C02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96FAB"/>
    <w:multiLevelType w:val="multilevel"/>
    <w:tmpl w:val="6274699E"/>
    <w:lvl w:ilvl="0">
      <w:start w:val="1"/>
      <w:numFmt w:val="decimal"/>
      <w:lvlText w:val="%1."/>
      <w:lvlJc w:val="left"/>
      <w:pPr>
        <w:ind w:left="444" w:hanging="444"/>
      </w:pPr>
      <w:rPr>
        <w:rFonts w:cs="Calibri" w:hint="default"/>
        <w:color w:val="000000"/>
      </w:rPr>
    </w:lvl>
    <w:lvl w:ilvl="1">
      <w:start w:val="13"/>
      <w:numFmt w:val="decimal"/>
      <w:lvlText w:val="%1.%2."/>
      <w:lvlJc w:val="left"/>
      <w:pPr>
        <w:ind w:left="444" w:hanging="444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4" w15:restartNumberingAfterBreak="0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22827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C048B"/>
    <w:multiLevelType w:val="hybridMultilevel"/>
    <w:tmpl w:val="CE32F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199D5516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23ABC"/>
    <w:multiLevelType w:val="multilevel"/>
    <w:tmpl w:val="D1D0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D172AD2"/>
    <w:multiLevelType w:val="hybridMultilevel"/>
    <w:tmpl w:val="E522CB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2A7649"/>
    <w:multiLevelType w:val="hybridMultilevel"/>
    <w:tmpl w:val="37841754"/>
    <w:lvl w:ilvl="0" w:tplc="E3D2B5CE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F9B2D65"/>
    <w:multiLevelType w:val="hybridMultilevel"/>
    <w:tmpl w:val="3F06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10A9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25E33"/>
    <w:multiLevelType w:val="hybridMultilevel"/>
    <w:tmpl w:val="45EA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1AF6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4239EB"/>
    <w:multiLevelType w:val="multilevel"/>
    <w:tmpl w:val="77C0A162"/>
    <w:lvl w:ilvl="0">
      <w:start w:val="55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numFmt w:val="decimalZero"/>
      <w:lvlText w:val="%1.%2.%3"/>
      <w:lvlJc w:val="left"/>
      <w:pPr>
        <w:ind w:left="1164" w:hanging="1164"/>
      </w:pPr>
      <w:rPr>
        <w:rFonts w:hint="default"/>
      </w:rPr>
    </w:lvl>
    <w:lvl w:ilvl="3">
      <w:numFmt w:val="decimalZero"/>
      <w:lvlText w:val="%1.%2.%3.%4"/>
      <w:lvlJc w:val="left"/>
      <w:pPr>
        <w:ind w:left="1164" w:hanging="1164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164" w:hanging="1164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494CCF"/>
    <w:multiLevelType w:val="hybridMultilevel"/>
    <w:tmpl w:val="D3924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0F7"/>
    <w:multiLevelType w:val="hybridMultilevel"/>
    <w:tmpl w:val="2800F188"/>
    <w:lvl w:ilvl="0" w:tplc="B1FEDC7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1ACE"/>
    <w:multiLevelType w:val="hybridMultilevel"/>
    <w:tmpl w:val="2926D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26A15"/>
    <w:multiLevelType w:val="hybridMultilevel"/>
    <w:tmpl w:val="01A6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406BEF"/>
    <w:multiLevelType w:val="hybridMultilevel"/>
    <w:tmpl w:val="E1120358"/>
    <w:lvl w:ilvl="0" w:tplc="C9AA0F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3869"/>
    <w:multiLevelType w:val="hybridMultilevel"/>
    <w:tmpl w:val="94CCDB74"/>
    <w:lvl w:ilvl="0" w:tplc="7E8E90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3C42"/>
    <w:multiLevelType w:val="hybridMultilevel"/>
    <w:tmpl w:val="3C6455F2"/>
    <w:lvl w:ilvl="0" w:tplc="899ED46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482DD0"/>
    <w:multiLevelType w:val="hybridMultilevel"/>
    <w:tmpl w:val="B4F6D0BE"/>
    <w:lvl w:ilvl="0" w:tplc="465CAFF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016AAB"/>
    <w:multiLevelType w:val="hybridMultilevel"/>
    <w:tmpl w:val="58541B08"/>
    <w:lvl w:ilvl="0" w:tplc="23BC6B9A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9FA3B62"/>
    <w:multiLevelType w:val="hybridMultilevel"/>
    <w:tmpl w:val="FB385138"/>
    <w:lvl w:ilvl="0" w:tplc="21565FD8">
      <w:start w:val="1"/>
      <w:numFmt w:val="lowerLetter"/>
      <w:lvlText w:val="%1)"/>
      <w:lvlJc w:val="left"/>
      <w:pPr>
        <w:ind w:left="1146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5928FA"/>
    <w:multiLevelType w:val="multilevel"/>
    <w:tmpl w:val="30B02D3E"/>
    <w:lvl w:ilvl="0">
      <w:start w:val="1"/>
      <w:numFmt w:val="decimal"/>
      <w:lvlText w:val="%1."/>
      <w:lvlJc w:val="left"/>
      <w:pPr>
        <w:ind w:left="294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440"/>
      </w:pPr>
      <w:rPr>
        <w:rFonts w:hint="default"/>
      </w:rPr>
    </w:lvl>
  </w:abstractNum>
  <w:abstractNum w:abstractNumId="29" w15:restartNumberingAfterBreak="0">
    <w:nsid w:val="506C1424"/>
    <w:multiLevelType w:val="hybridMultilevel"/>
    <w:tmpl w:val="E13685B8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09B1C6A"/>
    <w:multiLevelType w:val="multilevel"/>
    <w:tmpl w:val="909A0780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  <w:b/>
      </w:rPr>
    </w:lvl>
    <w:lvl w:ilvl="1">
      <w:start w:val="11"/>
      <w:numFmt w:val="decimal"/>
      <w:lvlText w:val="%1.%2."/>
      <w:lvlJc w:val="left"/>
      <w:pPr>
        <w:ind w:left="728" w:hanging="444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  <w:b/>
      </w:rPr>
    </w:lvl>
  </w:abstractNum>
  <w:abstractNum w:abstractNumId="31" w15:restartNumberingAfterBreak="0">
    <w:nsid w:val="50D1252F"/>
    <w:multiLevelType w:val="hybridMultilevel"/>
    <w:tmpl w:val="3BDE2C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E6DA7"/>
    <w:multiLevelType w:val="hybridMultilevel"/>
    <w:tmpl w:val="EDB62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F30AD"/>
    <w:multiLevelType w:val="multilevel"/>
    <w:tmpl w:val="270ED078"/>
    <w:lvl w:ilvl="0">
      <w:start w:val="1"/>
      <w:numFmt w:val="decimal"/>
      <w:lvlText w:val="%1."/>
      <w:lvlJc w:val="left"/>
      <w:pPr>
        <w:ind w:left="444" w:hanging="444"/>
      </w:pPr>
      <w:rPr>
        <w:rFonts w:cs="Calibri" w:hint="default"/>
        <w:color w:val="000000"/>
      </w:rPr>
    </w:lvl>
    <w:lvl w:ilvl="1">
      <w:start w:val="12"/>
      <w:numFmt w:val="decimal"/>
      <w:lvlText w:val="%1.%2."/>
      <w:lvlJc w:val="left"/>
      <w:pPr>
        <w:ind w:left="444" w:hanging="444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35" w15:restartNumberingAfterBreak="0">
    <w:nsid w:val="64490580"/>
    <w:multiLevelType w:val="multilevel"/>
    <w:tmpl w:val="6046D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6" w15:restartNumberingAfterBreak="0">
    <w:nsid w:val="681E0EB3"/>
    <w:multiLevelType w:val="hybridMultilevel"/>
    <w:tmpl w:val="7504980C"/>
    <w:lvl w:ilvl="0" w:tplc="99888DA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F65DA"/>
    <w:multiLevelType w:val="hybridMultilevel"/>
    <w:tmpl w:val="FA40F764"/>
    <w:lvl w:ilvl="0" w:tplc="5F22FC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32A97"/>
    <w:multiLevelType w:val="hybridMultilevel"/>
    <w:tmpl w:val="3702BDDA"/>
    <w:lvl w:ilvl="0" w:tplc="2722BC06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9409C1"/>
    <w:multiLevelType w:val="hybridMultilevel"/>
    <w:tmpl w:val="D6448A34"/>
    <w:lvl w:ilvl="0" w:tplc="DA1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0C69"/>
    <w:multiLevelType w:val="hybridMultilevel"/>
    <w:tmpl w:val="916096E4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726B3EF8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D09F7"/>
    <w:multiLevelType w:val="hybridMultilevel"/>
    <w:tmpl w:val="FAFE9B08"/>
    <w:lvl w:ilvl="0" w:tplc="7728C3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E5C31"/>
    <w:multiLevelType w:val="hybridMultilevel"/>
    <w:tmpl w:val="317CE72C"/>
    <w:lvl w:ilvl="0" w:tplc="271E3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3633E8"/>
    <w:multiLevelType w:val="hybridMultilevel"/>
    <w:tmpl w:val="377C0712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 w15:restartNumberingAfterBreak="0">
    <w:nsid w:val="7BDC77A5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32"/>
  </w:num>
  <w:num w:numId="5">
    <w:abstractNumId w:val="4"/>
  </w:num>
  <w:num w:numId="6">
    <w:abstractNumId w:val="21"/>
  </w:num>
  <w:num w:numId="7">
    <w:abstractNumId w:val="44"/>
  </w:num>
  <w:num w:numId="8">
    <w:abstractNumId w:val="33"/>
  </w:num>
  <w:num w:numId="9">
    <w:abstractNumId w:val="35"/>
  </w:num>
  <w:num w:numId="10">
    <w:abstractNumId w:val="36"/>
  </w:num>
  <w:num w:numId="11">
    <w:abstractNumId w:val="28"/>
  </w:num>
  <w:num w:numId="12">
    <w:abstractNumId w:val="6"/>
  </w:num>
  <w:num w:numId="13">
    <w:abstractNumId w:val="18"/>
  </w:num>
  <w:num w:numId="14">
    <w:abstractNumId w:val="20"/>
  </w:num>
  <w:num w:numId="15">
    <w:abstractNumId w:val="8"/>
  </w:num>
  <w:num w:numId="16">
    <w:abstractNumId w:val="41"/>
  </w:num>
  <w:num w:numId="17">
    <w:abstractNumId w:val="13"/>
  </w:num>
  <w:num w:numId="18">
    <w:abstractNumId w:val="10"/>
  </w:num>
  <w:num w:numId="19">
    <w:abstractNumId w:val="5"/>
  </w:num>
  <w:num w:numId="20">
    <w:abstractNumId w:val="40"/>
  </w:num>
  <w:num w:numId="21">
    <w:abstractNumId w:val="46"/>
  </w:num>
  <w:num w:numId="22">
    <w:abstractNumId w:val="0"/>
  </w:num>
  <w:num w:numId="23">
    <w:abstractNumId w:val="15"/>
  </w:num>
  <w:num w:numId="24">
    <w:abstractNumId w:val="45"/>
  </w:num>
  <w:num w:numId="25">
    <w:abstractNumId w:val="37"/>
  </w:num>
  <w:num w:numId="26">
    <w:abstractNumId w:val="17"/>
  </w:num>
  <w:num w:numId="27">
    <w:abstractNumId w:val="2"/>
  </w:num>
  <w:num w:numId="28">
    <w:abstractNumId w:val="39"/>
  </w:num>
  <w:num w:numId="29">
    <w:abstractNumId w:val="27"/>
  </w:num>
  <w:num w:numId="30">
    <w:abstractNumId w:val="31"/>
  </w:num>
  <w:num w:numId="31">
    <w:abstractNumId w:val="23"/>
  </w:num>
  <w:num w:numId="32">
    <w:abstractNumId w:val="29"/>
  </w:num>
  <w:num w:numId="33">
    <w:abstractNumId w:val="43"/>
  </w:num>
  <w:num w:numId="34">
    <w:abstractNumId w:val="4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2"/>
  </w:num>
  <w:num w:numId="38">
    <w:abstractNumId w:val="24"/>
  </w:num>
  <w:num w:numId="39">
    <w:abstractNumId w:val="38"/>
  </w:num>
  <w:num w:numId="40">
    <w:abstractNumId w:val="34"/>
  </w:num>
  <w:num w:numId="41">
    <w:abstractNumId w:val="30"/>
  </w:num>
  <w:num w:numId="42">
    <w:abstractNumId w:val="3"/>
  </w:num>
  <w:num w:numId="4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1"/>
  </w:num>
  <w:num w:numId="46">
    <w:abstractNumId w:val="25"/>
  </w:num>
  <w:num w:numId="47">
    <w:abstractNumId w:val="1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91"/>
    <w:rsid w:val="00001652"/>
    <w:rsid w:val="0000356F"/>
    <w:rsid w:val="00010E93"/>
    <w:rsid w:val="00013FF1"/>
    <w:rsid w:val="0001603E"/>
    <w:rsid w:val="000225DF"/>
    <w:rsid w:val="00023B80"/>
    <w:rsid w:val="00023E4B"/>
    <w:rsid w:val="000240D9"/>
    <w:rsid w:val="00024E83"/>
    <w:rsid w:val="00027B59"/>
    <w:rsid w:val="00031A05"/>
    <w:rsid w:val="00032004"/>
    <w:rsid w:val="00040464"/>
    <w:rsid w:val="00043E66"/>
    <w:rsid w:val="000447B0"/>
    <w:rsid w:val="00045220"/>
    <w:rsid w:val="000519B0"/>
    <w:rsid w:val="00053B83"/>
    <w:rsid w:val="00053F59"/>
    <w:rsid w:val="00057B61"/>
    <w:rsid w:val="000606C1"/>
    <w:rsid w:val="000620AD"/>
    <w:rsid w:val="0006323C"/>
    <w:rsid w:val="000635C3"/>
    <w:rsid w:val="000652E8"/>
    <w:rsid w:val="00071C6A"/>
    <w:rsid w:val="00074BBD"/>
    <w:rsid w:val="00077D3C"/>
    <w:rsid w:val="00080685"/>
    <w:rsid w:val="00081886"/>
    <w:rsid w:val="000866EF"/>
    <w:rsid w:val="00087844"/>
    <w:rsid w:val="00087DC9"/>
    <w:rsid w:val="00091D2E"/>
    <w:rsid w:val="00093B70"/>
    <w:rsid w:val="00094300"/>
    <w:rsid w:val="00096855"/>
    <w:rsid w:val="000A109B"/>
    <w:rsid w:val="000B1D72"/>
    <w:rsid w:val="000B27EB"/>
    <w:rsid w:val="000B4431"/>
    <w:rsid w:val="000B48FD"/>
    <w:rsid w:val="000B6E6C"/>
    <w:rsid w:val="000C0308"/>
    <w:rsid w:val="000C1E32"/>
    <w:rsid w:val="000C32BE"/>
    <w:rsid w:val="000C3DA6"/>
    <w:rsid w:val="000D59A4"/>
    <w:rsid w:val="000D6306"/>
    <w:rsid w:val="000D6778"/>
    <w:rsid w:val="000D75A8"/>
    <w:rsid w:val="000E126F"/>
    <w:rsid w:val="000E4DEE"/>
    <w:rsid w:val="000F445D"/>
    <w:rsid w:val="0010064E"/>
    <w:rsid w:val="00112302"/>
    <w:rsid w:val="00112671"/>
    <w:rsid w:val="00123E39"/>
    <w:rsid w:val="00131634"/>
    <w:rsid w:val="00152F55"/>
    <w:rsid w:val="00154731"/>
    <w:rsid w:val="0016108F"/>
    <w:rsid w:val="00165994"/>
    <w:rsid w:val="0017337B"/>
    <w:rsid w:val="0017558B"/>
    <w:rsid w:val="00177673"/>
    <w:rsid w:val="00187054"/>
    <w:rsid w:val="00192B9F"/>
    <w:rsid w:val="001A3B95"/>
    <w:rsid w:val="001A754C"/>
    <w:rsid w:val="001A76E7"/>
    <w:rsid w:val="001B3615"/>
    <w:rsid w:val="001C624C"/>
    <w:rsid w:val="001C678C"/>
    <w:rsid w:val="001D4956"/>
    <w:rsid w:val="001E532E"/>
    <w:rsid w:val="001E6DB4"/>
    <w:rsid w:val="001E742F"/>
    <w:rsid w:val="001F26BA"/>
    <w:rsid w:val="001F3394"/>
    <w:rsid w:val="002020C9"/>
    <w:rsid w:val="00206DC7"/>
    <w:rsid w:val="00210098"/>
    <w:rsid w:val="002147F8"/>
    <w:rsid w:val="00214F44"/>
    <w:rsid w:val="00225C36"/>
    <w:rsid w:val="002312A9"/>
    <w:rsid w:val="002325C9"/>
    <w:rsid w:val="002437EC"/>
    <w:rsid w:val="00250981"/>
    <w:rsid w:val="00261817"/>
    <w:rsid w:val="0026426A"/>
    <w:rsid w:val="002642AE"/>
    <w:rsid w:val="00271F19"/>
    <w:rsid w:val="002740B9"/>
    <w:rsid w:val="00274801"/>
    <w:rsid w:val="00283E81"/>
    <w:rsid w:val="00284031"/>
    <w:rsid w:val="00292C3B"/>
    <w:rsid w:val="002A2F52"/>
    <w:rsid w:val="002B1B70"/>
    <w:rsid w:val="002B394A"/>
    <w:rsid w:val="002C5AEA"/>
    <w:rsid w:val="002D0D3C"/>
    <w:rsid w:val="002D694B"/>
    <w:rsid w:val="002E146A"/>
    <w:rsid w:val="002E26C4"/>
    <w:rsid w:val="002E29CA"/>
    <w:rsid w:val="002E3304"/>
    <w:rsid w:val="002F4ADC"/>
    <w:rsid w:val="002F60C7"/>
    <w:rsid w:val="002F7095"/>
    <w:rsid w:val="00304F30"/>
    <w:rsid w:val="00312DC8"/>
    <w:rsid w:val="00324164"/>
    <w:rsid w:val="003247D7"/>
    <w:rsid w:val="00330205"/>
    <w:rsid w:val="0033206A"/>
    <w:rsid w:val="00336E34"/>
    <w:rsid w:val="003406CE"/>
    <w:rsid w:val="00343306"/>
    <w:rsid w:val="00344598"/>
    <w:rsid w:val="0034537A"/>
    <w:rsid w:val="00350ACB"/>
    <w:rsid w:val="00357E0F"/>
    <w:rsid w:val="00363F19"/>
    <w:rsid w:val="00367220"/>
    <w:rsid w:val="0037278E"/>
    <w:rsid w:val="00380939"/>
    <w:rsid w:val="00381FB7"/>
    <w:rsid w:val="0039110D"/>
    <w:rsid w:val="00392239"/>
    <w:rsid w:val="003947FA"/>
    <w:rsid w:val="003A0BA5"/>
    <w:rsid w:val="003A6865"/>
    <w:rsid w:val="003B02D3"/>
    <w:rsid w:val="003B5030"/>
    <w:rsid w:val="003B62A7"/>
    <w:rsid w:val="003B658D"/>
    <w:rsid w:val="003D486B"/>
    <w:rsid w:val="003F54D9"/>
    <w:rsid w:val="00404900"/>
    <w:rsid w:val="00405882"/>
    <w:rsid w:val="00407EA7"/>
    <w:rsid w:val="00413354"/>
    <w:rsid w:val="004168DE"/>
    <w:rsid w:val="00434FFB"/>
    <w:rsid w:val="00437B0E"/>
    <w:rsid w:val="00440A5A"/>
    <w:rsid w:val="00451A86"/>
    <w:rsid w:val="00460AC7"/>
    <w:rsid w:val="004625AD"/>
    <w:rsid w:val="00463363"/>
    <w:rsid w:val="00471D0B"/>
    <w:rsid w:val="0047490A"/>
    <w:rsid w:val="00474D40"/>
    <w:rsid w:val="00484A8E"/>
    <w:rsid w:val="00490DFA"/>
    <w:rsid w:val="00491195"/>
    <w:rsid w:val="004979D6"/>
    <w:rsid w:val="004A1F76"/>
    <w:rsid w:val="004A2BBB"/>
    <w:rsid w:val="004A4159"/>
    <w:rsid w:val="004A5AAE"/>
    <w:rsid w:val="004B15E5"/>
    <w:rsid w:val="004C0B1E"/>
    <w:rsid w:val="004C4CDF"/>
    <w:rsid w:val="004D39A5"/>
    <w:rsid w:val="004D41AC"/>
    <w:rsid w:val="004E65E0"/>
    <w:rsid w:val="004F26AF"/>
    <w:rsid w:val="004F4FEC"/>
    <w:rsid w:val="004F7ECC"/>
    <w:rsid w:val="005055DD"/>
    <w:rsid w:val="00520D21"/>
    <w:rsid w:val="00521A6D"/>
    <w:rsid w:val="00522023"/>
    <w:rsid w:val="005254B0"/>
    <w:rsid w:val="00535C1C"/>
    <w:rsid w:val="005430BD"/>
    <w:rsid w:val="00555130"/>
    <w:rsid w:val="005609CA"/>
    <w:rsid w:val="00573A3E"/>
    <w:rsid w:val="00573FCB"/>
    <w:rsid w:val="005740B8"/>
    <w:rsid w:val="00581126"/>
    <w:rsid w:val="00587CDD"/>
    <w:rsid w:val="005929CF"/>
    <w:rsid w:val="00594751"/>
    <w:rsid w:val="005B4043"/>
    <w:rsid w:val="005B5FF3"/>
    <w:rsid w:val="005D72F0"/>
    <w:rsid w:val="005E00F8"/>
    <w:rsid w:val="005E1EC8"/>
    <w:rsid w:val="005F0D16"/>
    <w:rsid w:val="005F6CD9"/>
    <w:rsid w:val="00600081"/>
    <w:rsid w:val="00603118"/>
    <w:rsid w:val="00607334"/>
    <w:rsid w:val="006110A2"/>
    <w:rsid w:val="00611FA6"/>
    <w:rsid w:val="00615976"/>
    <w:rsid w:val="00620925"/>
    <w:rsid w:val="00625F83"/>
    <w:rsid w:val="0063484F"/>
    <w:rsid w:val="00635D02"/>
    <w:rsid w:val="0064331C"/>
    <w:rsid w:val="006433F3"/>
    <w:rsid w:val="00651161"/>
    <w:rsid w:val="00653CD9"/>
    <w:rsid w:val="00655EE2"/>
    <w:rsid w:val="00655F0F"/>
    <w:rsid w:val="00660897"/>
    <w:rsid w:val="006616A0"/>
    <w:rsid w:val="00664DF5"/>
    <w:rsid w:val="00674146"/>
    <w:rsid w:val="00676AB2"/>
    <w:rsid w:val="00680A29"/>
    <w:rsid w:val="006B74BC"/>
    <w:rsid w:val="006D3F8A"/>
    <w:rsid w:val="006D66CC"/>
    <w:rsid w:val="006F363F"/>
    <w:rsid w:val="006F620B"/>
    <w:rsid w:val="006F7BB5"/>
    <w:rsid w:val="00701079"/>
    <w:rsid w:val="00707FBA"/>
    <w:rsid w:val="00714D3C"/>
    <w:rsid w:val="00717FE0"/>
    <w:rsid w:val="00733B56"/>
    <w:rsid w:val="00735A10"/>
    <w:rsid w:val="00735E22"/>
    <w:rsid w:val="007444A7"/>
    <w:rsid w:val="00744EFF"/>
    <w:rsid w:val="00751F22"/>
    <w:rsid w:val="00757F88"/>
    <w:rsid w:val="0078663F"/>
    <w:rsid w:val="00786973"/>
    <w:rsid w:val="007A023B"/>
    <w:rsid w:val="007A1138"/>
    <w:rsid w:val="007A6BB8"/>
    <w:rsid w:val="007A70D1"/>
    <w:rsid w:val="007B310B"/>
    <w:rsid w:val="007B3FA7"/>
    <w:rsid w:val="007B5915"/>
    <w:rsid w:val="007C44C7"/>
    <w:rsid w:val="007C495C"/>
    <w:rsid w:val="007D1BBB"/>
    <w:rsid w:val="007D30FB"/>
    <w:rsid w:val="007E46E0"/>
    <w:rsid w:val="007E628F"/>
    <w:rsid w:val="007F3585"/>
    <w:rsid w:val="0080787B"/>
    <w:rsid w:val="00814B2E"/>
    <w:rsid w:val="0081773B"/>
    <w:rsid w:val="00832364"/>
    <w:rsid w:val="00833C91"/>
    <w:rsid w:val="008358CB"/>
    <w:rsid w:val="00836C8B"/>
    <w:rsid w:val="008408E1"/>
    <w:rsid w:val="00851292"/>
    <w:rsid w:val="008553DF"/>
    <w:rsid w:val="00871B62"/>
    <w:rsid w:val="008758BD"/>
    <w:rsid w:val="008820C8"/>
    <w:rsid w:val="00886625"/>
    <w:rsid w:val="00887E56"/>
    <w:rsid w:val="00892730"/>
    <w:rsid w:val="00893D71"/>
    <w:rsid w:val="00894225"/>
    <w:rsid w:val="008A033B"/>
    <w:rsid w:val="008A0E4A"/>
    <w:rsid w:val="008A249D"/>
    <w:rsid w:val="008A47F2"/>
    <w:rsid w:val="008B0FA9"/>
    <w:rsid w:val="008B4D4D"/>
    <w:rsid w:val="008C0DD9"/>
    <w:rsid w:val="008C454A"/>
    <w:rsid w:val="008D3239"/>
    <w:rsid w:val="008D61CE"/>
    <w:rsid w:val="008D61EB"/>
    <w:rsid w:val="008E3D77"/>
    <w:rsid w:val="008E702F"/>
    <w:rsid w:val="008F7EB4"/>
    <w:rsid w:val="00903DBE"/>
    <w:rsid w:val="0090586A"/>
    <w:rsid w:val="009106E5"/>
    <w:rsid w:val="00912755"/>
    <w:rsid w:val="0093170D"/>
    <w:rsid w:val="00934FD7"/>
    <w:rsid w:val="00936571"/>
    <w:rsid w:val="00957219"/>
    <w:rsid w:val="009622D3"/>
    <w:rsid w:val="0096354F"/>
    <w:rsid w:val="00963671"/>
    <w:rsid w:val="00963AD1"/>
    <w:rsid w:val="00964D52"/>
    <w:rsid w:val="009653FC"/>
    <w:rsid w:val="00970196"/>
    <w:rsid w:val="00972D47"/>
    <w:rsid w:val="00972FE2"/>
    <w:rsid w:val="00995DD7"/>
    <w:rsid w:val="009B09C7"/>
    <w:rsid w:val="009B55CF"/>
    <w:rsid w:val="009C190E"/>
    <w:rsid w:val="009C3560"/>
    <w:rsid w:val="009C4F7B"/>
    <w:rsid w:val="009D60C2"/>
    <w:rsid w:val="009E5B18"/>
    <w:rsid w:val="009F2D86"/>
    <w:rsid w:val="009F4D71"/>
    <w:rsid w:val="009F61AB"/>
    <w:rsid w:val="009F7006"/>
    <w:rsid w:val="00A01B03"/>
    <w:rsid w:val="00A11ACC"/>
    <w:rsid w:val="00A16442"/>
    <w:rsid w:val="00A169ED"/>
    <w:rsid w:val="00A233A4"/>
    <w:rsid w:val="00A266A4"/>
    <w:rsid w:val="00A31FF9"/>
    <w:rsid w:val="00A32500"/>
    <w:rsid w:val="00A3674B"/>
    <w:rsid w:val="00A373A3"/>
    <w:rsid w:val="00A37C05"/>
    <w:rsid w:val="00A402C5"/>
    <w:rsid w:val="00A422C9"/>
    <w:rsid w:val="00A47B85"/>
    <w:rsid w:val="00A60768"/>
    <w:rsid w:val="00A61018"/>
    <w:rsid w:val="00A66707"/>
    <w:rsid w:val="00A746B2"/>
    <w:rsid w:val="00A76D44"/>
    <w:rsid w:val="00A773B5"/>
    <w:rsid w:val="00A849F9"/>
    <w:rsid w:val="00A8721C"/>
    <w:rsid w:val="00A9493E"/>
    <w:rsid w:val="00AA3E41"/>
    <w:rsid w:val="00AB0124"/>
    <w:rsid w:val="00AB13C0"/>
    <w:rsid w:val="00AB1633"/>
    <w:rsid w:val="00AB411A"/>
    <w:rsid w:val="00AB4E75"/>
    <w:rsid w:val="00AC5934"/>
    <w:rsid w:val="00AC60FA"/>
    <w:rsid w:val="00AC68A6"/>
    <w:rsid w:val="00AC7F94"/>
    <w:rsid w:val="00AD03DB"/>
    <w:rsid w:val="00AD1185"/>
    <w:rsid w:val="00AE0C27"/>
    <w:rsid w:val="00AF0383"/>
    <w:rsid w:val="00B028B6"/>
    <w:rsid w:val="00B03B03"/>
    <w:rsid w:val="00B102A3"/>
    <w:rsid w:val="00B10A91"/>
    <w:rsid w:val="00B11143"/>
    <w:rsid w:val="00B13793"/>
    <w:rsid w:val="00B146DA"/>
    <w:rsid w:val="00B170F6"/>
    <w:rsid w:val="00B175B4"/>
    <w:rsid w:val="00B17CE2"/>
    <w:rsid w:val="00B20045"/>
    <w:rsid w:val="00B249B7"/>
    <w:rsid w:val="00B24B82"/>
    <w:rsid w:val="00B33AC1"/>
    <w:rsid w:val="00B35530"/>
    <w:rsid w:val="00B35A4C"/>
    <w:rsid w:val="00B434E1"/>
    <w:rsid w:val="00B464BB"/>
    <w:rsid w:val="00B46AAC"/>
    <w:rsid w:val="00B52368"/>
    <w:rsid w:val="00B6320C"/>
    <w:rsid w:val="00B70899"/>
    <w:rsid w:val="00B7299C"/>
    <w:rsid w:val="00B731A7"/>
    <w:rsid w:val="00B74CEC"/>
    <w:rsid w:val="00B779FB"/>
    <w:rsid w:val="00B832AD"/>
    <w:rsid w:val="00B85586"/>
    <w:rsid w:val="00B86F9B"/>
    <w:rsid w:val="00B910F1"/>
    <w:rsid w:val="00BA18E4"/>
    <w:rsid w:val="00BA40A8"/>
    <w:rsid w:val="00BB6872"/>
    <w:rsid w:val="00BB6C23"/>
    <w:rsid w:val="00BC3E39"/>
    <w:rsid w:val="00BE1A72"/>
    <w:rsid w:val="00BE490B"/>
    <w:rsid w:val="00BE7026"/>
    <w:rsid w:val="00BF3C18"/>
    <w:rsid w:val="00C07E78"/>
    <w:rsid w:val="00C12161"/>
    <w:rsid w:val="00C2012F"/>
    <w:rsid w:val="00C44A91"/>
    <w:rsid w:val="00C464F0"/>
    <w:rsid w:val="00C512AA"/>
    <w:rsid w:val="00C51935"/>
    <w:rsid w:val="00C55B11"/>
    <w:rsid w:val="00C55C80"/>
    <w:rsid w:val="00C63507"/>
    <w:rsid w:val="00C720CF"/>
    <w:rsid w:val="00C76998"/>
    <w:rsid w:val="00C77DBB"/>
    <w:rsid w:val="00C8269E"/>
    <w:rsid w:val="00C8703A"/>
    <w:rsid w:val="00CB28FE"/>
    <w:rsid w:val="00CB398C"/>
    <w:rsid w:val="00CB5FA2"/>
    <w:rsid w:val="00CC2230"/>
    <w:rsid w:val="00CC4748"/>
    <w:rsid w:val="00CC6341"/>
    <w:rsid w:val="00CD3320"/>
    <w:rsid w:val="00CD78DD"/>
    <w:rsid w:val="00CD7A4B"/>
    <w:rsid w:val="00CE14DF"/>
    <w:rsid w:val="00CE1AF2"/>
    <w:rsid w:val="00CF06C7"/>
    <w:rsid w:val="00CF1B4D"/>
    <w:rsid w:val="00CF4D05"/>
    <w:rsid w:val="00D119FD"/>
    <w:rsid w:val="00D122EB"/>
    <w:rsid w:val="00D22B5F"/>
    <w:rsid w:val="00D557BB"/>
    <w:rsid w:val="00D57889"/>
    <w:rsid w:val="00D63E4C"/>
    <w:rsid w:val="00D65266"/>
    <w:rsid w:val="00D678AC"/>
    <w:rsid w:val="00D7068A"/>
    <w:rsid w:val="00D75A96"/>
    <w:rsid w:val="00D8220F"/>
    <w:rsid w:val="00D85B2C"/>
    <w:rsid w:val="00D90FF3"/>
    <w:rsid w:val="00D9265D"/>
    <w:rsid w:val="00D9393A"/>
    <w:rsid w:val="00DA0807"/>
    <w:rsid w:val="00DA271B"/>
    <w:rsid w:val="00DA4BBA"/>
    <w:rsid w:val="00DC054C"/>
    <w:rsid w:val="00DC0C53"/>
    <w:rsid w:val="00DD1628"/>
    <w:rsid w:val="00DE3108"/>
    <w:rsid w:val="00DF473C"/>
    <w:rsid w:val="00DF4BA8"/>
    <w:rsid w:val="00E103CC"/>
    <w:rsid w:val="00E13AB2"/>
    <w:rsid w:val="00E1679D"/>
    <w:rsid w:val="00E22D70"/>
    <w:rsid w:val="00E2339A"/>
    <w:rsid w:val="00E23B56"/>
    <w:rsid w:val="00E26E13"/>
    <w:rsid w:val="00E319C8"/>
    <w:rsid w:val="00E36F72"/>
    <w:rsid w:val="00E3791C"/>
    <w:rsid w:val="00E42762"/>
    <w:rsid w:val="00E42DF3"/>
    <w:rsid w:val="00E43AF3"/>
    <w:rsid w:val="00E4514B"/>
    <w:rsid w:val="00E51300"/>
    <w:rsid w:val="00E52F6A"/>
    <w:rsid w:val="00E53891"/>
    <w:rsid w:val="00E60988"/>
    <w:rsid w:val="00E64E6A"/>
    <w:rsid w:val="00E80471"/>
    <w:rsid w:val="00E8778B"/>
    <w:rsid w:val="00E87F54"/>
    <w:rsid w:val="00E90C11"/>
    <w:rsid w:val="00E93003"/>
    <w:rsid w:val="00E97EAA"/>
    <w:rsid w:val="00EA74B9"/>
    <w:rsid w:val="00EB2615"/>
    <w:rsid w:val="00EB26EE"/>
    <w:rsid w:val="00EB349E"/>
    <w:rsid w:val="00EC2780"/>
    <w:rsid w:val="00EC37F8"/>
    <w:rsid w:val="00EC62F3"/>
    <w:rsid w:val="00ED0830"/>
    <w:rsid w:val="00ED4BA8"/>
    <w:rsid w:val="00EE22AA"/>
    <w:rsid w:val="00EE3B33"/>
    <w:rsid w:val="00EF0005"/>
    <w:rsid w:val="00EF51AA"/>
    <w:rsid w:val="00F01363"/>
    <w:rsid w:val="00F036F8"/>
    <w:rsid w:val="00F042D0"/>
    <w:rsid w:val="00F21026"/>
    <w:rsid w:val="00F21983"/>
    <w:rsid w:val="00F40E02"/>
    <w:rsid w:val="00F4247A"/>
    <w:rsid w:val="00F46B2D"/>
    <w:rsid w:val="00F500E1"/>
    <w:rsid w:val="00F544CB"/>
    <w:rsid w:val="00F545BF"/>
    <w:rsid w:val="00F553C1"/>
    <w:rsid w:val="00F64124"/>
    <w:rsid w:val="00F70DDC"/>
    <w:rsid w:val="00F72F7D"/>
    <w:rsid w:val="00F75328"/>
    <w:rsid w:val="00F846E9"/>
    <w:rsid w:val="00F8630B"/>
    <w:rsid w:val="00F87700"/>
    <w:rsid w:val="00FA2EB6"/>
    <w:rsid w:val="00FA5B5D"/>
    <w:rsid w:val="00FB2474"/>
    <w:rsid w:val="00FB54A9"/>
    <w:rsid w:val="00FB5B6D"/>
    <w:rsid w:val="00FC0303"/>
    <w:rsid w:val="00FC535D"/>
    <w:rsid w:val="00FD05F2"/>
    <w:rsid w:val="00FD074E"/>
    <w:rsid w:val="00FD0A9B"/>
    <w:rsid w:val="00FD3767"/>
    <w:rsid w:val="00FD55D4"/>
    <w:rsid w:val="00FE2E84"/>
    <w:rsid w:val="00FE4170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2A9F"/>
  <w15:docId w15:val="{2047EEAB-78DA-4E3D-84AA-84934A9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  <w:style w:type="paragraph" w:customStyle="1" w:styleId="gmail-msolistparagraph">
    <w:name w:val="gmail-msolistparagraph"/>
    <w:basedOn w:val="Normalny"/>
    <w:rsid w:val="00B102A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ygutowska@rops.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D2BE-3F70-4706-8E6B-E13FC74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s.sobanski</cp:lastModifiedBy>
  <cp:revision>31</cp:revision>
  <cp:lastPrinted>2021-04-20T12:11:00Z</cp:lastPrinted>
  <dcterms:created xsi:type="dcterms:W3CDTF">2021-04-20T11:15:00Z</dcterms:created>
  <dcterms:modified xsi:type="dcterms:W3CDTF">2021-04-20T12:12:00Z</dcterms:modified>
</cp:coreProperties>
</file>